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1B6" w:rsidRDefault="005771B6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854BA" w:rsidRDefault="00E854BA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F1109C" w:rsidRDefault="00F1109C" w:rsidP="00331A55">
      <w:pPr>
        <w:tabs>
          <w:tab w:val="left" w:pos="2552"/>
          <w:tab w:val="left" w:pos="8222"/>
          <w:tab w:val="left" w:pos="10490"/>
          <w:tab w:val="left" w:pos="12474"/>
        </w:tabs>
        <w:jc w:val="center"/>
        <w:rPr>
          <w:rFonts w:ascii="Arial Narrow" w:hAnsi="Arial Narrow" w:cs="Microsoft Sans Serif"/>
          <w:b/>
          <w:sz w:val="32"/>
          <w:szCs w:val="32"/>
        </w:rPr>
      </w:pPr>
      <w:r>
        <w:rPr>
          <w:rFonts w:ascii="Arial Narrow" w:hAnsi="Arial Narrow" w:cs="Microsoft Sans Serif"/>
          <w:b/>
          <w:sz w:val="32"/>
          <w:szCs w:val="32"/>
        </w:rPr>
        <w:t>Formazione cure urgenti</w:t>
      </w:r>
    </w:p>
    <w:p w:rsidR="001470F9" w:rsidRPr="009A5C78" w:rsidRDefault="00F1109C" w:rsidP="00331A55">
      <w:pPr>
        <w:tabs>
          <w:tab w:val="left" w:pos="2552"/>
          <w:tab w:val="left" w:pos="8222"/>
          <w:tab w:val="left" w:pos="10490"/>
          <w:tab w:val="left" w:pos="12474"/>
        </w:tabs>
        <w:jc w:val="center"/>
        <w:rPr>
          <w:rFonts w:ascii="Arial Narrow" w:hAnsi="Arial Narrow" w:cs="Microsoft Sans Serif"/>
          <w:sz w:val="32"/>
          <w:szCs w:val="32"/>
        </w:rPr>
      </w:pPr>
      <w:r>
        <w:rPr>
          <w:rFonts w:ascii="Arial Narrow" w:hAnsi="Arial Narrow" w:cs="Microsoft Sans Serif"/>
          <w:b/>
          <w:sz w:val="32"/>
          <w:szCs w:val="32"/>
        </w:rPr>
        <w:t>Valutazione formativa stage ambulanza</w:t>
      </w:r>
    </w:p>
    <w:p w:rsidR="001470F9" w:rsidRPr="00027263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A62A0" w:rsidRDefault="000A62A0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AB6259" w:rsidRPr="00456AF4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AB6259" w:rsidRPr="00456AF4" w:rsidTr="00F1109C">
        <w:trPr>
          <w:trHeight w:hRule="exact" w:val="454"/>
        </w:trPr>
        <w:tc>
          <w:tcPr>
            <w:tcW w:w="52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B6259" w:rsidRPr="00AE79D2" w:rsidRDefault="00386FE2" w:rsidP="00AB097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>COGNOME</w:t>
            </w:r>
            <w:r w:rsidR="00AB6259" w:rsidRPr="00AE79D2">
              <w:rPr>
                <w:rFonts w:ascii="Arial Narrow" w:hAnsi="Arial Narrow" w:cs="Arial"/>
                <w:b/>
              </w:rPr>
              <w:t xml:space="preserve">: </w:t>
            </w:r>
            <w:r w:rsidR="005951BB" w:rsidRPr="00AE79D2">
              <w:rPr>
                <w:rFonts w:ascii="Arial Narrow" w:hAnsi="Arial Narrow" w:cs="Arial"/>
                <w:b/>
              </w:rPr>
              <w:t xml:space="preserve"> </w:t>
            </w:r>
            <w:r w:rsidR="008179D6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951BB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8179D6" w:rsidRPr="00AE79D2">
              <w:rPr>
                <w:rFonts w:ascii="Arial Narrow" w:hAnsi="Arial Narrow" w:cs="Arial"/>
                <w:b/>
              </w:rPr>
            </w:r>
            <w:r w:rsidR="008179D6" w:rsidRPr="00AE79D2">
              <w:rPr>
                <w:rFonts w:ascii="Arial Narrow" w:hAnsi="Arial Narrow" w:cs="Arial"/>
                <w:b/>
              </w:rPr>
              <w:fldChar w:fldCharType="separate"/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8179D6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161" w:type="dxa"/>
            <w:tcBorders>
              <w:left w:val="single" w:sz="18" w:space="0" w:color="auto"/>
            </w:tcBorders>
            <w:vAlign w:val="center"/>
          </w:tcPr>
          <w:p w:rsidR="00AB6259" w:rsidRPr="00AE79D2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NOME: </w:t>
            </w:r>
            <w:r w:rsidR="008179D6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0" w:name="Testo2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8179D6" w:rsidRPr="00AE79D2">
              <w:rPr>
                <w:rFonts w:ascii="Arial Narrow" w:hAnsi="Arial Narrow" w:cs="Arial"/>
                <w:b/>
              </w:rPr>
            </w:r>
            <w:r w:rsidR="008179D6" w:rsidRPr="00AE79D2">
              <w:rPr>
                <w:rFonts w:ascii="Arial Narrow" w:hAnsi="Arial Narrow" w:cs="Arial"/>
                <w:b/>
              </w:rPr>
              <w:fldChar w:fldCharType="separate"/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8179D6" w:rsidRPr="00AE79D2">
              <w:rPr>
                <w:rFonts w:ascii="Arial Narrow" w:hAnsi="Arial Narrow" w:cs="Arial"/>
                <w:b/>
              </w:rPr>
              <w:fldChar w:fldCharType="end"/>
            </w:r>
            <w:bookmarkEnd w:id="0"/>
          </w:p>
        </w:tc>
      </w:tr>
      <w:tr w:rsidR="00F1109C" w:rsidRPr="00456AF4" w:rsidTr="00894C75">
        <w:trPr>
          <w:trHeight w:hRule="exact" w:val="454"/>
        </w:trPr>
        <w:tc>
          <w:tcPr>
            <w:tcW w:w="10421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F1109C" w:rsidRPr="00AE79D2" w:rsidRDefault="00F1109C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ISTITUTO: </w:t>
            </w: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E32897" w:rsidRPr="00456AF4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71F92" w:rsidRDefault="00E71F9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386FE2" w:rsidRPr="00724E78" w:rsidRDefault="00DE4A6A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t xml:space="preserve">LINEE GUIDA PER LA COMPILAZIONE </w:t>
      </w:r>
      <w:r w:rsidR="00B900DF">
        <w:rPr>
          <w:rFonts w:ascii="Arial Narrow" w:hAnsi="Arial Narrow" w:cs="Arial"/>
          <w:b/>
        </w:rPr>
        <w:t>DELLA VALUTAZIONE FORMATIVA</w:t>
      </w: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F2322D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456AF4">
        <w:rPr>
          <w:rFonts w:ascii="Arial Narrow" w:hAnsi="Arial Narrow" w:cs="Arial"/>
          <w:b/>
          <w:szCs w:val="24"/>
        </w:rPr>
        <w:t>Competenze attese</w:t>
      </w:r>
    </w:p>
    <w:p w:rsidR="00386FE2" w:rsidRPr="00456AF4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</w:t>
      </w:r>
      <w:r w:rsidR="00386FE2" w:rsidRPr="00456AF4">
        <w:rPr>
          <w:rFonts w:ascii="Arial Narrow" w:hAnsi="Arial Narrow" w:cs="Arial"/>
          <w:szCs w:val="24"/>
        </w:rPr>
        <w:t xml:space="preserve">er competenze attese s’intendono le conoscenze, le capacità, le abilità e le attitudini richieste </w:t>
      </w:r>
      <w:r w:rsidR="00EC263E">
        <w:rPr>
          <w:rFonts w:ascii="Arial Narrow" w:hAnsi="Arial Narrow" w:cs="Arial"/>
          <w:szCs w:val="24"/>
        </w:rPr>
        <w:t>allo specializzando</w:t>
      </w:r>
      <w:r w:rsidR="00E0348B">
        <w:rPr>
          <w:rFonts w:ascii="Arial Narrow" w:hAnsi="Arial Narrow" w:cs="Arial"/>
          <w:szCs w:val="24"/>
        </w:rPr>
        <w:t xml:space="preserve"> </w:t>
      </w:r>
      <w:r w:rsidR="0071178F">
        <w:rPr>
          <w:rFonts w:ascii="Arial Narrow" w:hAnsi="Arial Narrow" w:cs="Arial"/>
          <w:szCs w:val="24"/>
        </w:rPr>
        <w:t>durante il periodo di stage pratico.</w:t>
      </w: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456AF4">
        <w:rPr>
          <w:rFonts w:ascii="Arial Narrow" w:hAnsi="Arial Narrow" w:cs="Arial"/>
          <w:b/>
          <w:szCs w:val="24"/>
        </w:rPr>
        <w:t>Indicatori di valutazione</w:t>
      </w:r>
    </w:p>
    <w:p w:rsidR="00386FE2" w:rsidRPr="00456AF4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</w:t>
      </w:r>
      <w:r w:rsidR="00386FE2" w:rsidRPr="00456AF4">
        <w:rPr>
          <w:rFonts w:ascii="Arial Narrow" w:hAnsi="Arial Narrow" w:cs="Arial"/>
          <w:szCs w:val="24"/>
        </w:rPr>
        <w:t>er indicatori di valutazione s’intendono i comportamenti osservabili nella pratica, per rapporto alla competenza attesa.</w:t>
      </w:r>
    </w:p>
    <w:p w:rsidR="001872A1" w:rsidRDefault="001872A1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F2322D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Commento generale</w:t>
      </w:r>
    </w:p>
    <w:p w:rsidR="00F2322D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724E78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>N</w:t>
      </w:r>
      <w:r w:rsidR="00386FE2" w:rsidRPr="00456AF4">
        <w:rPr>
          <w:rFonts w:ascii="Arial Narrow" w:hAnsi="Arial Narrow" w:cs="Arial"/>
          <w:szCs w:val="24"/>
        </w:rPr>
        <w:t xml:space="preserve">ello spazio dedicato al commento generale, e a prescindere dal grado di acquisizione </w:t>
      </w:r>
      <w:r w:rsidR="001470F9">
        <w:rPr>
          <w:rFonts w:ascii="Arial Narrow" w:hAnsi="Arial Narrow" w:cs="Arial"/>
          <w:szCs w:val="24"/>
        </w:rPr>
        <w:t>delle singole aree di competenza</w:t>
      </w:r>
      <w:r w:rsidR="00386FE2" w:rsidRPr="00456AF4">
        <w:rPr>
          <w:rFonts w:ascii="Arial Narrow" w:hAnsi="Arial Narrow" w:cs="Arial"/>
          <w:szCs w:val="24"/>
        </w:rPr>
        <w:t xml:space="preserve">, viene indicato il livello </w:t>
      </w:r>
      <w:r w:rsidR="00E0348B">
        <w:rPr>
          <w:rFonts w:ascii="Arial Narrow" w:hAnsi="Arial Narrow" w:cs="Arial"/>
          <w:szCs w:val="24"/>
        </w:rPr>
        <w:t xml:space="preserve">raggiunto </w:t>
      </w:r>
      <w:r w:rsidR="00EC263E">
        <w:rPr>
          <w:rFonts w:ascii="Arial Narrow" w:hAnsi="Arial Narrow" w:cs="Arial"/>
          <w:szCs w:val="24"/>
        </w:rPr>
        <w:t>dalla persona in formazione</w:t>
      </w:r>
      <w:r w:rsidR="00E0348B">
        <w:rPr>
          <w:rFonts w:ascii="Arial Narrow" w:hAnsi="Arial Narrow" w:cs="Arial"/>
          <w:b/>
          <w:szCs w:val="24"/>
        </w:rPr>
        <w:t>.</w:t>
      </w:r>
      <w:r w:rsidR="00724E78">
        <w:rPr>
          <w:rFonts w:ascii="Arial Narrow" w:hAnsi="Arial Narrow" w:cs="Arial"/>
          <w:b/>
          <w:szCs w:val="24"/>
        </w:rPr>
        <w:t xml:space="preserve"> </w:t>
      </w:r>
    </w:p>
    <w:p w:rsidR="00E0348B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DD6ABF" w:rsidRDefault="00DD6ABF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E0348B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BILANCIO</w:t>
      </w:r>
    </w:p>
    <w:p w:rsidR="00E0348B" w:rsidRPr="00724E78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E0348B" w:rsidRPr="00E14841" w:rsidTr="00E0348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48B" w:rsidRPr="00E14841" w:rsidRDefault="00E0348B" w:rsidP="00D00AB3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bookmarkStart w:id="1" w:name="TOTALEPL4"/>
            <w:bookmarkStart w:id="2" w:name="PL1"/>
            <w:bookmarkStart w:id="3" w:name="TOTALEPL1"/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48B" w:rsidRPr="00E14841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E0348B" w:rsidRPr="00187D8A" w:rsidTr="00E0348B">
        <w:tc>
          <w:tcPr>
            <w:tcW w:w="105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0348B" w:rsidRPr="00D00AB3" w:rsidRDefault="00E0348B" w:rsidP="00D00AB3">
            <w:pPr>
              <w:pStyle w:val="Paragrafoelenco"/>
              <w:numPr>
                <w:ilvl w:val="0"/>
                <w:numId w:val="25"/>
              </w:numPr>
              <w:spacing w:before="60"/>
              <w:rPr>
                <w:rFonts w:ascii="Arial Narrow" w:hAnsi="Arial Narrow"/>
                <w:b/>
              </w:rPr>
            </w:pPr>
            <w:r w:rsidRPr="00D00AB3">
              <w:rPr>
                <w:rFonts w:ascii="Arial Narrow" w:hAnsi="Arial Narrow"/>
                <w:b/>
              </w:rPr>
              <w:t xml:space="preserve">COORDINAZIONE E COLLABORAZIONE INTRA E INTERDISCIPLINARE </w:t>
            </w:r>
            <w:r w:rsidRPr="00D00AB3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:rsidR="009A5C78" w:rsidRPr="008B3054" w:rsidRDefault="009A5C78" w:rsidP="001E7AE9">
            <w:pPr>
              <w:numPr>
                <w:ilvl w:val="0"/>
                <w:numId w:val="14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8B3054">
              <w:rPr>
                <w:rFonts w:ascii="Arial Narrow" w:hAnsi="Arial Narrow"/>
                <w:sz w:val="18"/>
                <w:szCs w:val="18"/>
              </w:rPr>
              <w:t xml:space="preserve">Conosce l'organizzazione del </w:t>
            </w:r>
            <w:r>
              <w:rPr>
                <w:rFonts w:ascii="Arial Narrow" w:hAnsi="Arial Narrow"/>
                <w:sz w:val="18"/>
                <w:szCs w:val="18"/>
              </w:rPr>
              <w:t>servizio.</w:t>
            </w:r>
          </w:p>
          <w:p w:rsidR="009A5C78" w:rsidRPr="008B3054" w:rsidRDefault="009A5C78" w:rsidP="001E7AE9">
            <w:pPr>
              <w:numPr>
                <w:ilvl w:val="0"/>
                <w:numId w:val="14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 w:rsidRPr="008B3054">
              <w:rPr>
                <w:rFonts w:ascii="Arial Narrow" w:hAnsi="Arial Narrow"/>
                <w:sz w:val="18"/>
                <w:szCs w:val="18"/>
                <w:lang w:val="it-CH"/>
              </w:rPr>
              <w:t>Rispetta le direttive dell'organizzazione istituzionale.</w:t>
            </w:r>
          </w:p>
          <w:p w:rsidR="009A5C78" w:rsidRPr="008B3054" w:rsidRDefault="009A5C78" w:rsidP="001E7AE9">
            <w:pPr>
              <w:numPr>
                <w:ilvl w:val="0"/>
                <w:numId w:val="14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 w:rsidRPr="008B3054">
              <w:rPr>
                <w:rFonts w:ascii="Arial Narrow" w:hAnsi="Arial Narrow"/>
                <w:sz w:val="18"/>
                <w:szCs w:val="18"/>
              </w:rPr>
              <w:t>Utilizza adeguatamente i documenti in uso nel servizio in cui opera.</w:t>
            </w:r>
          </w:p>
          <w:p w:rsidR="009A5C78" w:rsidRPr="008B3054" w:rsidRDefault="009A5C78" w:rsidP="001E7AE9">
            <w:pPr>
              <w:numPr>
                <w:ilvl w:val="0"/>
                <w:numId w:val="15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 w:rsidRPr="008B3054">
              <w:rPr>
                <w:rFonts w:ascii="Arial Narrow" w:hAnsi="Arial Narrow"/>
                <w:sz w:val="18"/>
                <w:szCs w:val="18"/>
              </w:rPr>
              <w:t>Garantisce la trasmissione efficace delle informazioni (verbale e scritta)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9A5C78" w:rsidRDefault="009A5C78" w:rsidP="001E7AE9">
            <w:pPr>
              <w:numPr>
                <w:ilvl w:val="0"/>
                <w:numId w:val="14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 w:rsidRPr="008B3054">
              <w:rPr>
                <w:rFonts w:ascii="Arial Narrow" w:hAnsi="Arial Narrow"/>
                <w:sz w:val="18"/>
                <w:szCs w:val="18"/>
              </w:rPr>
              <w:t>Organizza il proprio lavoro considerando le differenti figure professionali che vi collaborano.</w:t>
            </w:r>
          </w:p>
          <w:p w:rsidR="00E0348B" w:rsidRPr="00415728" w:rsidRDefault="009A5C78" w:rsidP="001E7AE9">
            <w:pPr>
              <w:numPr>
                <w:ilvl w:val="0"/>
                <w:numId w:val="14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after="60"/>
              <w:ind w:left="680" w:hanging="357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6E33DE">
              <w:rPr>
                <w:rFonts w:ascii="Arial Narrow" w:hAnsi="Arial Narrow"/>
                <w:sz w:val="18"/>
                <w:szCs w:val="18"/>
              </w:rPr>
              <w:t>Ricerca aiuto quando la situazione lo richiede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bookmarkStart w:id="4" w:name="_GoBack"/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bookmarkEnd w:id="4"/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E14841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</w:rPr>
              <w:t>SVILUPPO PERSONALE</w:t>
            </w:r>
          </w:p>
        </w:tc>
      </w:tr>
      <w:tr w:rsidR="00E540EE" w:rsidRPr="00E14841" w:rsidTr="0069799B">
        <w:tc>
          <w:tcPr>
            <w:tcW w:w="10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0EE" w:rsidRPr="00393169" w:rsidRDefault="00E540EE" w:rsidP="00D00AB3">
            <w:pPr>
              <w:pStyle w:val="Testonormale"/>
              <w:numPr>
                <w:ilvl w:val="0"/>
                <w:numId w:val="25"/>
              </w:numPr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  <w:r w:rsidRPr="00393169">
              <w:rPr>
                <w:rFonts w:ascii="Arial Narrow" w:hAnsi="Arial Narrow" w:cs="Times New Roman"/>
                <w:b/>
                <w:lang w:val="it-CH"/>
              </w:rPr>
              <w:t xml:space="preserve">FORMAZIONE CONTINUA </w:t>
            </w:r>
            <w:r w:rsidRPr="00393169">
              <w:rPr>
                <w:rFonts w:ascii="Arial Narrow" w:hAnsi="Arial Narrow" w:cs="Times New Roman"/>
                <w:lang w:val="it-CH"/>
              </w:rPr>
              <w:t>(</w:t>
            </w:r>
            <w:r w:rsidRPr="00393169">
              <w:rPr>
                <w:rFonts w:ascii="Arial Narrow" w:hAnsi="Arial Narrow" w:cs="Microsoft Sans Serif"/>
                <w:sz w:val="16"/>
                <w:szCs w:val="16"/>
              </w:rPr>
              <w:t xml:space="preserve">PL3: 3.1 / 3.2 / </w:t>
            </w:r>
            <w:proofErr w:type="gramStart"/>
            <w:r w:rsidRPr="00393169">
              <w:rPr>
                <w:rFonts w:ascii="Arial Narrow" w:hAnsi="Arial Narrow" w:cs="Microsoft Sans Serif"/>
                <w:sz w:val="16"/>
                <w:szCs w:val="16"/>
              </w:rPr>
              <w:t>3.3 )</w:t>
            </w:r>
            <w:proofErr w:type="gramEnd"/>
          </w:p>
          <w:p w:rsidR="00E540EE" w:rsidRPr="00393169" w:rsidRDefault="00E540EE" w:rsidP="001E7AE9">
            <w:pPr>
              <w:numPr>
                <w:ilvl w:val="0"/>
                <w:numId w:val="18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393169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Imposta il proprio stage sulla base di obiettivi personali </w:t>
            </w:r>
          </w:p>
          <w:p w:rsidR="00E540EE" w:rsidRPr="00393169" w:rsidRDefault="00E540EE" w:rsidP="001E7AE9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93169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:rsidR="00E540EE" w:rsidRPr="00393169" w:rsidRDefault="00E540EE" w:rsidP="001E7AE9">
            <w:pPr>
              <w:pStyle w:val="Sottotitolo"/>
              <w:numPr>
                <w:ilvl w:val="0"/>
                <w:numId w:val="18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39316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teorici nella pratica professionale.</w:t>
            </w:r>
          </w:p>
          <w:p w:rsidR="00E540EE" w:rsidRPr="00393169" w:rsidRDefault="00E540EE" w:rsidP="001E7AE9">
            <w:pPr>
              <w:pStyle w:val="Sottotitolo"/>
              <w:numPr>
                <w:ilvl w:val="0"/>
                <w:numId w:val="18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39316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:rsidR="00E540EE" w:rsidRPr="00393169" w:rsidRDefault="00E540EE" w:rsidP="001E7AE9">
            <w:pPr>
              <w:pStyle w:val="Sottotitolo"/>
              <w:numPr>
                <w:ilvl w:val="0"/>
                <w:numId w:val="18"/>
              </w:numPr>
              <w:spacing w:after="60"/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393169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Argomenta le proprie scelte e il proprio operato sulla base di conoscenze teoriche</w:t>
            </w:r>
          </w:p>
        </w:tc>
      </w:tr>
    </w:tbl>
    <w:p w:rsidR="00347ED1" w:rsidRPr="00134CA4" w:rsidRDefault="00347ED1">
      <w:pPr>
        <w:rPr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F92208" w:rsidRDefault="00F92208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A00571" w:rsidRDefault="00A0057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E14841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</w:p>
        </w:tc>
      </w:tr>
      <w:tr w:rsidR="00E540EE" w:rsidRPr="00E14841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40EE" w:rsidRPr="00D00AB3" w:rsidRDefault="00E540EE" w:rsidP="00D00AB3">
            <w:pPr>
              <w:pStyle w:val="Paragrafoelenco"/>
              <w:numPr>
                <w:ilvl w:val="0"/>
                <w:numId w:val="25"/>
              </w:numPr>
              <w:spacing w:before="60"/>
              <w:rPr>
                <w:rFonts w:ascii="Arial Narrow" w:hAnsi="Arial Narrow"/>
                <w:b/>
                <w:lang w:val="it-CH"/>
              </w:rPr>
            </w:pPr>
            <w:r w:rsidRPr="00D00AB3">
              <w:rPr>
                <w:rFonts w:ascii="Arial Narrow" w:hAnsi="Arial Narrow"/>
                <w:b/>
                <w:lang w:val="it-CH"/>
              </w:rPr>
              <w:t xml:space="preserve">ETICA DELLA PROFESSIONE E DIRITTO </w:t>
            </w:r>
            <w:r w:rsidRPr="00D00AB3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:rsidR="00E540EE" w:rsidRPr="00393169" w:rsidRDefault="00E540EE" w:rsidP="001E7AE9">
            <w:pPr>
              <w:pStyle w:val="Paragrafoelenco"/>
              <w:numPr>
                <w:ilvl w:val="0"/>
                <w:numId w:val="18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393169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:rsidR="00E540EE" w:rsidRPr="00393169" w:rsidRDefault="00E540EE" w:rsidP="001E7AE9">
            <w:pPr>
              <w:pStyle w:val="Paragrafoelenco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393169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:rsidR="00E540EE" w:rsidRPr="00393169" w:rsidRDefault="00E540EE" w:rsidP="001E7AE9">
            <w:pPr>
              <w:pStyle w:val="Art"/>
              <w:numPr>
                <w:ilvl w:val="0"/>
                <w:numId w:val="12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93169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="00E540EE" w:rsidRPr="00E14841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E540EE" w:rsidRPr="00D00AB3" w:rsidRDefault="00E540EE" w:rsidP="00D00AB3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Arial Narrow" w:hAnsi="Arial Narrow"/>
                <w:b/>
              </w:rPr>
            </w:pPr>
            <w:r w:rsidRPr="00D00AB3">
              <w:rPr>
                <w:rFonts w:ascii="Arial Narrow" w:hAnsi="Arial Narrow"/>
                <w:b/>
              </w:rPr>
              <w:t xml:space="preserve">MIGLIORAMENTO DELLA QUALITÀ DELL’ASSISTENZA </w:t>
            </w:r>
            <w:r w:rsidRPr="00D00AB3">
              <w:rPr>
                <w:rFonts w:ascii="Arial Narrow" w:hAnsi="Arial Narrow"/>
                <w:sz w:val="16"/>
                <w:szCs w:val="16"/>
              </w:rPr>
              <w:t>(PL4: 4.1 / 4.2)</w:t>
            </w:r>
          </w:p>
          <w:p w:rsidR="00E540EE" w:rsidRPr="00393169" w:rsidRDefault="00E540EE" w:rsidP="008E2D48">
            <w:pPr>
              <w:pStyle w:val="Paragrafoelenco"/>
              <w:numPr>
                <w:ilvl w:val="0"/>
                <w:numId w:val="19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393169">
              <w:rPr>
                <w:rFonts w:ascii="Arial Narrow" w:hAnsi="Arial Narrow"/>
                <w:sz w:val="18"/>
                <w:szCs w:val="18"/>
              </w:rPr>
              <w:t xml:space="preserve">Utilizza nella pratica quotidiana le linee guida, e i protocolli in uso nel </w:t>
            </w:r>
            <w:r w:rsidR="008E2D48" w:rsidRPr="00393169">
              <w:rPr>
                <w:rFonts w:ascii="Arial Narrow" w:hAnsi="Arial Narrow"/>
                <w:sz w:val="18"/>
                <w:szCs w:val="18"/>
              </w:rPr>
              <w:t>servizio</w:t>
            </w:r>
            <w:r w:rsidRPr="00393169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E540EE" w:rsidRDefault="00E540EE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134CA4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8179D6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8179D6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8179D6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8179D6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134CA4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5951BB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A00571" w:rsidRDefault="00A00571" w:rsidP="00A00571">
      <w:pPr>
        <w:rPr>
          <w:sz w:val="10"/>
          <w:szCs w:val="10"/>
        </w:rPr>
      </w:pPr>
    </w:p>
    <w:p w:rsidR="00A00571" w:rsidRDefault="00A00571" w:rsidP="00A00571">
      <w:pPr>
        <w:rPr>
          <w:sz w:val="10"/>
          <w:szCs w:val="10"/>
        </w:rPr>
      </w:pPr>
    </w:p>
    <w:p w:rsidR="00A00571" w:rsidRDefault="00A00571" w:rsidP="00A0057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E540EE" w:rsidRPr="00E14841" w:rsidTr="0069799B">
        <w:trPr>
          <w:trHeight w:hRule="exact" w:val="45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353B69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353B69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40EE" w:rsidRPr="00D00AB3" w:rsidRDefault="00E540EE" w:rsidP="00D00AB3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Arial Narrow" w:hAnsi="Arial Narrow"/>
                <w:b/>
              </w:rPr>
            </w:pPr>
            <w:r w:rsidRPr="00D00AB3">
              <w:rPr>
                <w:rFonts w:ascii="Arial Narrow" w:hAnsi="Arial Narrow"/>
                <w:b/>
              </w:rPr>
              <w:t xml:space="preserve">COMUNICAZIONE E RELAZIONE D’AIUTO </w:t>
            </w:r>
            <w:r w:rsidRPr="00D00AB3">
              <w:rPr>
                <w:rFonts w:ascii="Arial Narrow" w:hAnsi="Arial Narrow" w:cs="Microsoft Sans Serif"/>
                <w:sz w:val="16"/>
                <w:szCs w:val="16"/>
              </w:rPr>
              <w:t>(PL1: 1.7)</w:t>
            </w:r>
          </w:p>
          <w:p w:rsidR="00E540EE" w:rsidRPr="00393169" w:rsidRDefault="00E540EE" w:rsidP="001E7AE9">
            <w:pPr>
              <w:pStyle w:val="Paragrafoelenco"/>
              <w:numPr>
                <w:ilvl w:val="0"/>
                <w:numId w:val="16"/>
              </w:numPr>
              <w:spacing w:before="120"/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0393169">
              <w:rPr>
                <w:rFonts w:ascii="Arial Narrow" w:hAnsi="Arial Narrow" w:cs="Arial"/>
                <w:sz w:val="18"/>
                <w:szCs w:val="18"/>
              </w:rPr>
              <w:t>Tiene conto delle particolarità dell’interlocutore e della situazione.</w:t>
            </w:r>
          </w:p>
          <w:p w:rsidR="00E540EE" w:rsidRPr="00393169" w:rsidRDefault="00E540EE" w:rsidP="001E7AE9">
            <w:pPr>
              <w:pStyle w:val="Sottotitolo"/>
              <w:numPr>
                <w:ilvl w:val="0"/>
                <w:numId w:val="16"/>
              </w:numPr>
              <w:ind w:left="71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39316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Utilizza un linguaggio appropriato alla situazione e alla persona che ha di fronte.</w:t>
            </w:r>
          </w:p>
          <w:p w:rsidR="00E540EE" w:rsidRPr="00393169" w:rsidRDefault="00E540EE" w:rsidP="001E7AE9">
            <w:pPr>
              <w:pStyle w:val="Sottotitolo"/>
              <w:numPr>
                <w:ilvl w:val="0"/>
                <w:numId w:val="16"/>
              </w:numPr>
              <w:ind w:left="717"/>
              <w:jc w:val="left"/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</w:pPr>
            <w:r w:rsidRPr="00393169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Considera i bisogni di informazione impliciti ed espliciti dell’utente.</w:t>
            </w:r>
          </w:p>
          <w:p w:rsidR="00E540EE" w:rsidRPr="00393169" w:rsidRDefault="00E540EE" w:rsidP="001E7AE9">
            <w:pPr>
              <w:numPr>
                <w:ilvl w:val="0"/>
                <w:numId w:val="16"/>
              </w:numPr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0393169">
              <w:rPr>
                <w:rFonts w:ascii="Arial Narrow" w:hAnsi="Arial Narrow" w:cs="Arial"/>
                <w:sz w:val="18"/>
                <w:szCs w:val="18"/>
              </w:rPr>
              <w:t>Dimostra di possedere una disponibilità all’ascolto.</w:t>
            </w:r>
          </w:p>
          <w:p w:rsidR="00E540EE" w:rsidRPr="00393169" w:rsidRDefault="00E540EE" w:rsidP="001E7AE9">
            <w:pPr>
              <w:numPr>
                <w:ilvl w:val="0"/>
                <w:numId w:val="16"/>
              </w:numPr>
              <w:ind w:left="71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93169">
              <w:rPr>
                <w:rFonts w:ascii="Arial Narrow" w:hAnsi="Arial Narrow" w:cs="Arial"/>
                <w:sz w:val="18"/>
                <w:szCs w:val="18"/>
              </w:rPr>
              <w:t>Utilizza il feedback quale mezzo per mantenere costante il contatto con l’altro.</w:t>
            </w:r>
          </w:p>
          <w:p w:rsidR="00E540EE" w:rsidRPr="00393169" w:rsidRDefault="008E2D48" w:rsidP="001E7AE9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93169">
              <w:rPr>
                <w:rFonts w:ascii="Arial Narrow" w:hAnsi="Arial Narrow" w:cs="Arial"/>
                <w:sz w:val="18"/>
                <w:szCs w:val="18"/>
              </w:rPr>
              <w:t>Compatibilmente con il contesto e le variabili crea con l’utente e il suo entourage le condizioni necessarie per un rapporto di fiducia.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E540EE" w:rsidRPr="00D00AB3" w:rsidRDefault="00E540EE" w:rsidP="00D00AB3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Arial Narrow" w:hAnsi="Arial Narrow"/>
                <w:b/>
              </w:rPr>
            </w:pPr>
            <w:r w:rsidRPr="00D00AB3">
              <w:rPr>
                <w:rFonts w:ascii="Arial Narrow" w:hAnsi="Arial Narrow"/>
                <w:b/>
              </w:rPr>
              <w:t xml:space="preserve">PROCESSO DELLE CURE </w:t>
            </w:r>
            <w:r w:rsidRPr="00D00AB3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:rsidR="009A5C78" w:rsidRPr="005E1CB9" w:rsidRDefault="009A5C78" w:rsidP="001E7AE9">
            <w:pPr>
              <w:pStyle w:val="Paragrafoelenco"/>
              <w:numPr>
                <w:ilvl w:val="0"/>
                <w:numId w:val="22"/>
              </w:num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5E1CB9">
              <w:rPr>
                <w:rFonts w:ascii="Arial Narrow" w:hAnsi="Arial Narrow" w:cs="Arial"/>
                <w:sz w:val="18"/>
                <w:szCs w:val="18"/>
              </w:rPr>
              <w:t>Raccoglie i dati riguardanti l’utente ed il suo contesto socio-culturale, utilizzando tutte le fonti a disposizione.</w:t>
            </w:r>
          </w:p>
          <w:p w:rsidR="008E2D48" w:rsidRPr="008E2D48" w:rsidRDefault="008E2D48" w:rsidP="008E2D48">
            <w:pPr>
              <w:pStyle w:val="Paragrafoelenco"/>
              <w:numPr>
                <w:ilvl w:val="0"/>
                <w:numId w:val="22"/>
              </w:numPr>
              <w:rPr>
                <w:rFonts w:ascii="Arial Narrow" w:hAnsi="Arial Narrow"/>
                <w:sz w:val="18"/>
                <w:szCs w:val="18"/>
              </w:rPr>
            </w:pPr>
            <w:r w:rsidRPr="005E1CB9">
              <w:rPr>
                <w:rFonts w:ascii="Arial Narrow" w:hAnsi="Arial Narrow" w:cs="Arial"/>
                <w:sz w:val="18"/>
                <w:szCs w:val="18"/>
              </w:rPr>
              <w:t>Oggettiva i dati raccolti, avvale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ndosi dell’osservazione clinica e di indicatori diagnostici </w:t>
            </w:r>
            <w:r w:rsidRPr="005E1CB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E540EE" w:rsidRPr="00BE482D" w:rsidRDefault="009A5C78" w:rsidP="008E2D48">
            <w:pPr>
              <w:pStyle w:val="Paragrafoelenco"/>
              <w:numPr>
                <w:ilvl w:val="0"/>
                <w:numId w:val="22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5E1CB9">
              <w:rPr>
                <w:rFonts w:ascii="Arial Narrow" w:hAnsi="Arial Narrow"/>
                <w:sz w:val="18"/>
                <w:szCs w:val="18"/>
              </w:rPr>
              <w:t>Rileva in collaborazione con l’équipe la situazione clinica e i bisogni di cura dei pazienti applicando strumenti validati e standardizzati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0EE" w:rsidRPr="00D00AB3" w:rsidRDefault="00E540EE" w:rsidP="00D00AB3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Arial Narrow" w:hAnsi="Arial Narrow"/>
                <w:b/>
              </w:rPr>
            </w:pPr>
            <w:r w:rsidRPr="00D00AB3">
              <w:rPr>
                <w:rFonts w:ascii="Arial Narrow" w:hAnsi="Arial Narrow"/>
                <w:b/>
              </w:rPr>
              <w:t xml:space="preserve">ASSISTENZA INFERMIERISTICA SPECIFICA </w:t>
            </w:r>
            <w:r w:rsidRPr="00D00AB3">
              <w:rPr>
                <w:rFonts w:ascii="Arial Narrow" w:hAnsi="Arial Narrow"/>
              </w:rPr>
              <w:t>(</w:t>
            </w:r>
            <w:r w:rsidRPr="00D00AB3">
              <w:rPr>
                <w:rFonts w:ascii="Arial Narrow" w:hAnsi="Arial Narrow" w:cs="Microsoft Sans Serif"/>
                <w:sz w:val="16"/>
                <w:szCs w:val="16"/>
              </w:rPr>
              <w:t>PL1: 1.1 / 1.2 / 1.3 / 1.5 / 1.6)</w:t>
            </w:r>
          </w:p>
          <w:p w:rsidR="009A5C78" w:rsidRPr="00D325B5" w:rsidRDefault="009A5C78" w:rsidP="001E7AE9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2D0A12">
              <w:rPr>
                <w:rFonts w:ascii="Arial Narrow" w:hAnsi="Arial Narrow" w:cs="Arial"/>
                <w:sz w:val="18"/>
                <w:szCs w:val="18"/>
              </w:rPr>
              <w:t xml:space="preserve">Identifica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in collaborazione </w:t>
            </w:r>
            <w:r w:rsidRPr="002D0A12">
              <w:rPr>
                <w:rFonts w:ascii="Arial Narrow" w:hAnsi="Arial Narrow" w:cs="Arial"/>
                <w:sz w:val="18"/>
                <w:szCs w:val="18"/>
              </w:rPr>
              <w:t>le problematiche di cura avvalendosi dei concetti di valutazione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sistematica (ABCDE, SAMPLE, OPQRST) </w:t>
            </w:r>
            <w:r w:rsidRPr="002D0A12">
              <w:rPr>
                <w:rFonts w:ascii="Arial Narrow" w:hAnsi="Arial Narrow" w:cs="Arial"/>
                <w:sz w:val="18"/>
                <w:szCs w:val="18"/>
              </w:rPr>
              <w:t>dei pazienti sta</w:t>
            </w:r>
            <w:r>
              <w:rPr>
                <w:rFonts w:ascii="Arial Narrow" w:hAnsi="Arial Narrow" w:cs="Arial"/>
                <w:sz w:val="18"/>
                <w:szCs w:val="18"/>
              </w:rPr>
              <w:t>bili o potenzialmente instabili</w:t>
            </w:r>
          </w:p>
          <w:p w:rsidR="009A5C78" w:rsidRPr="00D325B5" w:rsidRDefault="009A5C78" w:rsidP="001E7AE9">
            <w:pPr>
              <w:numPr>
                <w:ilvl w:val="0"/>
                <w:numId w:val="23"/>
              </w:numPr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Appli</w:t>
            </w:r>
            <w:r w:rsidRPr="00F53784">
              <w:rPr>
                <w:rFonts w:ascii="Arial Narrow" w:hAnsi="Arial Narrow"/>
                <w:sz w:val="18"/>
                <w:szCs w:val="18"/>
              </w:rPr>
              <w:t>ca le cure per le quali è preparato rispettando i criteri di sicurezza, efficacia, benessere, economia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9A5C78" w:rsidRDefault="008E2D48" w:rsidP="001E7AE9">
            <w:pPr>
              <w:numPr>
                <w:ilvl w:val="0"/>
                <w:numId w:val="23"/>
              </w:numPr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Applica le norme prescritte</w:t>
            </w:r>
            <w:r w:rsidR="009A5C7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finalizzate alla riduzione della</w:t>
            </w:r>
            <w:r w:rsidR="009A5C78">
              <w:rPr>
                <w:rFonts w:ascii="Arial Narrow" w:hAnsi="Arial Narrow" w:cs="Arial"/>
                <w:sz w:val="18"/>
                <w:szCs w:val="18"/>
              </w:rPr>
              <w:t xml:space="preserve"> trasmissione di malattie e </w:t>
            </w:r>
            <w:r>
              <w:rPr>
                <w:rFonts w:ascii="Arial Narrow" w:hAnsi="Arial Narrow" w:cs="Arial"/>
                <w:sz w:val="18"/>
                <w:szCs w:val="18"/>
              </w:rPr>
              <w:t>alla riduzione della</w:t>
            </w:r>
            <w:r w:rsidR="009A5C78">
              <w:rPr>
                <w:rFonts w:ascii="Arial Narrow" w:hAnsi="Arial Narrow" w:cs="Arial"/>
                <w:sz w:val="18"/>
                <w:szCs w:val="18"/>
              </w:rPr>
              <w:t xml:space="preserve"> contaminazion</w:t>
            </w: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="009A5C78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9A5C78" w:rsidRDefault="009A5C78" w:rsidP="001E7AE9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70CC4">
              <w:rPr>
                <w:rFonts w:ascii="Arial Narrow" w:hAnsi="Arial Narrow" w:cs="Arial"/>
                <w:sz w:val="18"/>
                <w:szCs w:val="18"/>
              </w:rPr>
              <w:t>Agisce nel rispetto delle proprie competenze.</w:t>
            </w:r>
          </w:p>
          <w:p w:rsidR="009A5C78" w:rsidRPr="00330BAB" w:rsidRDefault="009A5C78" w:rsidP="001E7AE9">
            <w:pPr>
              <w:numPr>
                <w:ilvl w:val="0"/>
                <w:numId w:val="23"/>
              </w:numPr>
              <w:rPr>
                <w:rFonts w:ascii="Arial Narrow" w:hAnsi="Arial Narrow" w:cs="Arial"/>
                <w:color w:val="943634"/>
                <w:sz w:val="18"/>
                <w:szCs w:val="18"/>
              </w:rPr>
            </w:pPr>
            <w:r w:rsidRPr="00330BAB">
              <w:rPr>
                <w:rFonts w:ascii="Arial Narrow" w:hAnsi="Arial Narrow" w:cs="Arial"/>
                <w:sz w:val="18"/>
                <w:szCs w:val="18"/>
              </w:rPr>
              <w:t xml:space="preserve">Utilizza i mezzi diagnostici, terapeutici e preventivi in uso nel </w:t>
            </w:r>
            <w:r w:rsidRPr="00833670">
              <w:rPr>
                <w:rFonts w:ascii="Arial Narrow" w:hAnsi="Arial Narrow" w:cs="Arial"/>
                <w:sz w:val="18"/>
                <w:szCs w:val="18"/>
              </w:rPr>
              <w:t>servizio.</w:t>
            </w:r>
          </w:p>
          <w:p w:rsidR="009A5C78" w:rsidRPr="002A2173" w:rsidRDefault="009A5C78" w:rsidP="001E7AE9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2A2173">
              <w:rPr>
                <w:rFonts w:ascii="Arial Narrow" w:hAnsi="Arial Narrow" w:cs="Arial"/>
                <w:sz w:val="18"/>
                <w:szCs w:val="18"/>
              </w:rPr>
              <w:t>Agisce e adatta le cure in funzione dell’identificazione dei cambiamenti senza perdere la visione globale dell’utente.</w:t>
            </w:r>
          </w:p>
          <w:p w:rsidR="00E540EE" w:rsidRPr="00415728" w:rsidRDefault="009A5C78" w:rsidP="001E7AE9">
            <w:pPr>
              <w:numPr>
                <w:ilvl w:val="0"/>
                <w:numId w:val="17"/>
              </w:numPr>
              <w:spacing w:after="60"/>
              <w:ind w:left="714" w:hanging="357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56A3">
              <w:rPr>
                <w:rFonts w:ascii="Arial Narrow" w:hAnsi="Arial Narrow" w:cs="Arial"/>
                <w:sz w:val="18"/>
                <w:szCs w:val="18"/>
              </w:rPr>
              <w:t>Utilizza le necessarie procedure di controllo e di valutazione in ambito clinico determinate dalla situazione di cura.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0EE" w:rsidRPr="00D00AB3" w:rsidRDefault="00E540EE" w:rsidP="00D00AB3">
            <w:pPr>
              <w:pStyle w:val="Paragrafoelenco"/>
              <w:numPr>
                <w:ilvl w:val="0"/>
                <w:numId w:val="25"/>
              </w:numPr>
              <w:spacing w:before="60" w:after="60"/>
              <w:rPr>
                <w:rFonts w:ascii="Arial Narrow" w:hAnsi="Arial Narrow"/>
                <w:b/>
              </w:rPr>
            </w:pPr>
            <w:r w:rsidRPr="00D00AB3">
              <w:rPr>
                <w:rFonts w:ascii="Arial Narrow" w:hAnsi="Arial Narrow"/>
                <w:b/>
              </w:rPr>
              <w:t xml:space="preserve">GESTIONE DELLA SITUAZIONE CRITICA </w:t>
            </w:r>
            <w:r w:rsidRPr="00D00AB3">
              <w:rPr>
                <w:rFonts w:ascii="Arial Narrow" w:hAnsi="Arial Narrow" w:cs="Microsoft Sans Serif"/>
                <w:sz w:val="16"/>
                <w:szCs w:val="16"/>
              </w:rPr>
              <w:t>(PL1:1.4)</w:t>
            </w:r>
          </w:p>
          <w:p w:rsidR="00E540EE" w:rsidRPr="00393169" w:rsidRDefault="00E540EE" w:rsidP="001E7AE9">
            <w:pPr>
              <w:pStyle w:val="Paragrafoelenco"/>
              <w:numPr>
                <w:ilvl w:val="0"/>
                <w:numId w:val="2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93169">
              <w:rPr>
                <w:rFonts w:ascii="Arial Narrow" w:hAnsi="Arial Narrow" w:cs="Arial"/>
                <w:sz w:val="18"/>
                <w:szCs w:val="18"/>
              </w:rPr>
              <w:t>Riconosce i cambiamenti in una situazione e anticipa l’evoluzione a breve termine.</w:t>
            </w:r>
          </w:p>
          <w:p w:rsidR="00E540EE" w:rsidRPr="00393169" w:rsidRDefault="00E540EE" w:rsidP="001E7AE9">
            <w:pPr>
              <w:pStyle w:val="Paragrafoelenco"/>
              <w:numPr>
                <w:ilvl w:val="0"/>
                <w:numId w:val="21"/>
              </w:numPr>
              <w:spacing w:after="60"/>
              <w:ind w:left="714" w:hanging="357"/>
              <w:contextualSpacing w:val="0"/>
              <w:rPr>
                <w:rFonts w:ascii="Arial Narrow" w:hAnsi="Arial Narrow"/>
                <w:sz w:val="16"/>
                <w:szCs w:val="16"/>
              </w:rPr>
            </w:pPr>
            <w:r w:rsidRPr="00393169">
              <w:rPr>
                <w:rFonts w:ascii="Arial Narrow" w:hAnsi="Arial Narrow" w:cs="Arial"/>
                <w:sz w:val="18"/>
                <w:szCs w:val="18"/>
              </w:rPr>
              <w:t xml:space="preserve">Riconosce una situazione critica e valuta la necessità di coinvolgere le persone di riferimento 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8179D6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BE0009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="00BE0009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F92208" w:rsidRDefault="00F92208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FE40B1" w:rsidRDefault="00FE40B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540EE" w:rsidRPr="00E14841" w:rsidTr="0069799B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353B69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  <w:r w:rsidR="00347ED1">
              <w:rPr>
                <w:rFonts w:ascii="Arial Narrow" w:hAnsi="Arial Narrow" w:cs="Arial"/>
                <w:b/>
              </w:rPr>
              <w:t>RELATIVO AI 4 ASSI</w:t>
            </w:r>
          </w:p>
        </w:tc>
      </w:tr>
      <w:tr w:rsidR="00E540EE" w:rsidRPr="00E14841" w:rsidTr="00F92208">
        <w:trPr>
          <w:trHeight w:hRule="exact" w:val="6804"/>
        </w:trPr>
        <w:tc>
          <w:tcPr>
            <w:tcW w:w="10683" w:type="dxa"/>
            <w:tcBorders>
              <w:top w:val="single" w:sz="18" w:space="0" w:color="auto"/>
            </w:tcBorders>
          </w:tcPr>
          <w:p w:rsidR="00E540EE" w:rsidRDefault="00656C14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5" w:name="Testo1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5"/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E1484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E540EE" w:rsidRDefault="00E540EE">
      <w:pPr>
        <w:rPr>
          <w:sz w:val="10"/>
          <w:szCs w:val="10"/>
        </w:rPr>
      </w:pPr>
    </w:p>
    <w:bookmarkEnd w:id="1"/>
    <w:bookmarkEnd w:id="2"/>
    <w:bookmarkEnd w:id="3"/>
    <w:p w:rsidR="00C42E1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A00571" w:rsidRDefault="00A00571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Persona/e di referenza:</w:t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:rsidR="000E6F69" w:rsidRPr="00A62DF1" w:rsidRDefault="000E6F69" w:rsidP="000E6F69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 in formazione: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:rsidR="000E6F69" w:rsidRPr="00A62DF1" w:rsidRDefault="000E6F69" w:rsidP="000E6F69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Docente SSSCI: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0E6F69" w:rsidRPr="00A62DF1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Luogo e data:</w:t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0E6F69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C42E1C" w:rsidRPr="00C42E1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8B2FA2" w:rsidRDefault="00A20A01" w:rsidP="00AF74A1">
      <w:pPr>
        <w:rPr>
          <w:rFonts w:ascii="Arial Narrow" w:hAnsi="Arial Narrow" w:cs="Arial"/>
          <w:i/>
          <w:sz w:val="16"/>
          <w:szCs w:val="16"/>
        </w:rPr>
      </w:pPr>
      <w:r w:rsidRPr="00724E78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B6352E">
        <w:rPr>
          <w:rFonts w:ascii="Arial Narrow" w:hAnsi="Arial Narrow" w:cs="Arial"/>
          <w:i/>
          <w:sz w:val="16"/>
          <w:szCs w:val="16"/>
        </w:rPr>
        <w:t>06.06.2016</w:t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</w:p>
    <w:p w:rsidR="00A20A01" w:rsidRDefault="00A20A01" w:rsidP="00AF74A1">
      <w:pPr>
        <w:rPr>
          <w:rFonts w:ascii="Arial Narrow" w:hAnsi="Arial Narrow" w:cs="Arial"/>
          <w:i/>
          <w:sz w:val="16"/>
          <w:szCs w:val="16"/>
        </w:rPr>
      </w:pPr>
      <w:r w:rsidRPr="00724E78">
        <w:rPr>
          <w:rFonts w:ascii="Arial Narrow" w:hAnsi="Arial Narrow"/>
          <w:i/>
          <w:sz w:val="16"/>
          <w:szCs w:val="16"/>
        </w:rPr>
        <w:t xml:space="preserve">Data aggiornamento: </w:t>
      </w:r>
      <w:r w:rsidR="008B2FA2">
        <w:rPr>
          <w:rFonts w:ascii="Arial Narrow" w:hAnsi="Arial Narrow"/>
          <w:i/>
          <w:sz w:val="16"/>
          <w:szCs w:val="16"/>
        </w:rPr>
        <w:t>27.09.2023</w:t>
      </w:r>
    </w:p>
    <w:p w:rsidR="00F92208" w:rsidRDefault="00F92208" w:rsidP="008B2FA2">
      <w:pPr>
        <w:rPr>
          <w:rFonts w:ascii="Arial Narrow" w:hAnsi="Arial Narrow" w:cs="Arial"/>
          <w:b/>
        </w:rPr>
      </w:pPr>
    </w:p>
    <w:sectPr w:rsidR="00F92208" w:rsidSect="008B2FA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720" w:left="720" w:header="284" w:footer="0" w:gutter="0"/>
      <w:paperSrc w:first="278" w:other="27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99D" w:rsidRDefault="0064299D">
      <w:r>
        <w:separator/>
      </w:r>
    </w:p>
  </w:endnote>
  <w:endnote w:type="continuationSeparator" w:id="0">
    <w:p w:rsidR="0064299D" w:rsidRDefault="0064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6894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9A5C78" w:rsidRPr="009A5C78" w:rsidRDefault="008179D6">
        <w:pPr>
          <w:pStyle w:val="Pidipagina"/>
          <w:jc w:val="right"/>
          <w:rPr>
            <w:rFonts w:ascii="Arial Narrow" w:hAnsi="Arial Narrow"/>
            <w:sz w:val="16"/>
            <w:szCs w:val="16"/>
          </w:rPr>
        </w:pPr>
        <w:r w:rsidRPr="009A5C78">
          <w:rPr>
            <w:rFonts w:ascii="Arial Narrow" w:hAnsi="Arial Narrow"/>
            <w:sz w:val="16"/>
            <w:szCs w:val="16"/>
          </w:rPr>
          <w:fldChar w:fldCharType="begin"/>
        </w:r>
        <w:r w:rsidR="009A5C78" w:rsidRPr="009A5C78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9A5C78">
          <w:rPr>
            <w:rFonts w:ascii="Arial Narrow" w:hAnsi="Arial Narrow"/>
            <w:sz w:val="16"/>
            <w:szCs w:val="16"/>
          </w:rPr>
          <w:fldChar w:fldCharType="separate"/>
        </w:r>
        <w:r w:rsidR="00656C14">
          <w:rPr>
            <w:rFonts w:ascii="Arial Narrow" w:hAnsi="Arial Narrow"/>
            <w:noProof/>
            <w:sz w:val="16"/>
            <w:szCs w:val="16"/>
          </w:rPr>
          <w:t>4</w:t>
        </w:r>
        <w:r w:rsidRPr="009A5C78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2E65B8" w:rsidRDefault="002E65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49656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2E65B8" w:rsidRPr="00493115" w:rsidRDefault="008179D6">
        <w:pPr>
          <w:pStyle w:val="Pidipagina"/>
          <w:jc w:val="right"/>
          <w:rPr>
            <w:rFonts w:ascii="Arial Narrow" w:hAnsi="Arial Narrow"/>
            <w:sz w:val="18"/>
            <w:szCs w:val="18"/>
          </w:rPr>
        </w:pPr>
        <w:r w:rsidRPr="00493115">
          <w:rPr>
            <w:rFonts w:ascii="Arial Narrow" w:hAnsi="Arial Narrow"/>
            <w:sz w:val="18"/>
            <w:szCs w:val="18"/>
          </w:rPr>
          <w:fldChar w:fldCharType="begin"/>
        </w:r>
        <w:r w:rsidR="002E65B8" w:rsidRPr="00493115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493115">
          <w:rPr>
            <w:rFonts w:ascii="Arial Narrow" w:hAnsi="Arial Narrow"/>
            <w:sz w:val="18"/>
            <w:szCs w:val="18"/>
          </w:rPr>
          <w:fldChar w:fldCharType="separate"/>
        </w:r>
        <w:r w:rsidR="00656C14">
          <w:rPr>
            <w:rFonts w:ascii="Arial Narrow" w:hAnsi="Arial Narrow"/>
            <w:noProof/>
            <w:sz w:val="18"/>
            <w:szCs w:val="18"/>
          </w:rPr>
          <w:t>1</w:t>
        </w:r>
        <w:r w:rsidRPr="0049311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5951BB" w:rsidRDefault="00595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99D" w:rsidRDefault="0064299D">
      <w:r>
        <w:separator/>
      </w:r>
    </w:p>
  </w:footnote>
  <w:footnote w:type="continuationSeparator" w:id="0">
    <w:p w:rsidR="0064299D" w:rsidRDefault="0064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55" w:rsidRPr="00456AF4" w:rsidRDefault="008B2FA2" w:rsidP="008B2FA2">
    <w:pPr>
      <w:pStyle w:val="Intestazione"/>
      <w:jc w:val="center"/>
    </w:pPr>
    <w:r>
      <w:rPr>
        <w:noProof/>
      </w:rPr>
      <w:drawing>
        <wp:inline distT="0" distB="0" distL="0" distR="0">
          <wp:extent cx="4781550" cy="589976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3679" cy="597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55" w:rsidRPr="008B2FA2" w:rsidRDefault="008B2FA2" w:rsidP="008B2FA2">
    <w:pPr>
      <w:pStyle w:val="Intestazione"/>
    </w:pPr>
    <w:r>
      <w:rPr>
        <w:noProof/>
      </w:rPr>
      <w:drawing>
        <wp:inline distT="0" distB="0" distL="0" distR="0">
          <wp:extent cx="5114925" cy="63111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4441" cy="638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23E2"/>
    <w:multiLevelType w:val="hybridMultilevel"/>
    <w:tmpl w:val="92765BE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12AB"/>
    <w:multiLevelType w:val="hybridMultilevel"/>
    <w:tmpl w:val="CA3A9098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B71A6"/>
    <w:multiLevelType w:val="hybridMultilevel"/>
    <w:tmpl w:val="6FC8DB3E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73BB8"/>
    <w:multiLevelType w:val="hybridMultilevel"/>
    <w:tmpl w:val="4CA01A5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52000"/>
    <w:multiLevelType w:val="hybridMultilevel"/>
    <w:tmpl w:val="B9F446CC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E3120D"/>
    <w:multiLevelType w:val="hybridMultilevel"/>
    <w:tmpl w:val="7A3A872E"/>
    <w:lvl w:ilvl="0" w:tplc="63203E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2671B0"/>
    <w:multiLevelType w:val="multilevel"/>
    <w:tmpl w:val="DCCE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51984"/>
    <w:multiLevelType w:val="multilevel"/>
    <w:tmpl w:val="259E865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7" w15:restartNumberingAfterBreak="0">
    <w:nsid w:val="61F36A75"/>
    <w:multiLevelType w:val="multilevel"/>
    <w:tmpl w:val="B2620D7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A69DB"/>
    <w:multiLevelType w:val="hybridMultilevel"/>
    <w:tmpl w:val="31B079A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E2373C"/>
    <w:multiLevelType w:val="multilevel"/>
    <w:tmpl w:val="4D9CD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1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31ACC"/>
    <w:multiLevelType w:val="hybridMultilevel"/>
    <w:tmpl w:val="8E969202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7DB434B4"/>
    <w:multiLevelType w:val="hybridMultilevel"/>
    <w:tmpl w:val="CD4EB7C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793EB9"/>
    <w:multiLevelType w:val="hybridMultilevel"/>
    <w:tmpl w:val="FF5040CE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8"/>
  </w:num>
  <w:num w:numId="5">
    <w:abstractNumId w:val="9"/>
  </w:num>
  <w:num w:numId="6">
    <w:abstractNumId w:val="20"/>
  </w:num>
  <w:num w:numId="7">
    <w:abstractNumId w:val="5"/>
  </w:num>
  <w:num w:numId="8">
    <w:abstractNumId w:val="2"/>
  </w:num>
  <w:num w:numId="9">
    <w:abstractNumId w:val="14"/>
  </w:num>
  <w:num w:numId="10">
    <w:abstractNumId w:val="8"/>
  </w:num>
  <w:num w:numId="11">
    <w:abstractNumId w:val="7"/>
  </w:num>
  <w:num w:numId="12">
    <w:abstractNumId w:val="21"/>
  </w:num>
  <w:num w:numId="13">
    <w:abstractNumId w:val="1"/>
  </w:num>
  <w:num w:numId="14">
    <w:abstractNumId w:val="4"/>
  </w:num>
  <w:num w:numId="15">
    <w:abstractNumId w:val="12"/>
  </w:num>
  <w:num w:numId="16">
    <w:abstractNumId w:val="23"/>
  </w:num>
  <w:num w:numId="17">
    <w:abstractNumId w:val="19"/>
  </w:num>
  <w:num w:numId="18">
    <w:abstractNumId w:val="11"/>
  </w:num>
  <w:num w:numId="19">
    <w:abstractNumId w:val="13"/>
  </w:num>
  <w:num w:numId="20">
    <w:abstractNumId w:val="3"/>
  </w:num>
  <w:num w:numId="21">
    <w:abstractNumId w:val="22"/>
  </w:num>
  <w:num w:numId="22">
    <w:abstractNumId w:val="16"/>
  </w:num>
  <w:num w:numId="23">
    <w:abstractNumId w:val="17"/>
  </w:num>
  <w:num w:numId="24">
    <w:abstractNumId w:val="24"/>
  </w:num>
  <w:num w:numId="2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9+9slXaxNw+FJXgunsloqXnraVD2rnkmJ4LrmQL350dw4pNS9GZeDiCdbqWc48SRTGSKbaPOlgq3Q3SP+qCmA==" w:salt="1Fh+lvrvYDPkQkRz42Wa3w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B6"/>
    <w:rsid w:val="00003557"/>
    <w:rsid w:val="0000401C"/>
    <w:rsid w:val="00004754"/>
    <w:rsid w:val="000154BE"/>
    <w:rsid w:val="00017014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A31D3"/>
    <w:rsid w:val="000A3406"/>
    <w:rsid w:val="000A62A0"/>
    <w:rsid w:val="000A6559"/>
    <w:rsid w:val="000A6AC6"/>
    <w:rsid w:val="000B207B"/>
    <w:rsid w:val="000B47B9"/>
    <w:rsid w:val="000B7D24"/>
    <w:rsid w:val="000C6C2E"/>
    <w:rsid w:val="000D5D27"/>
    <w:rsid w:val="000D7E5B"/>
    <w:rsid w:val="000E125D"/>
    <w:rsid w:val="000E2420"/>
    <w:rsid w:val="000E6A26"/>
    <w:rsid w:val="000E6F69"/>
    <w:rsid w:val="0010093B"/>
    <w:rsid w:val="00104EA5"/>
    <w:rsid w:val="00105FA0"/>
    <w:rsid w:val="00114AF0"/>
    <w:rsid w:val="00116582"/>
    <w:rsid w:val="00120FAB"/>
    <w:rsid w:val="00134CA4"/>
    <w:rsid w:val="00135CF4"/>
    <w:rsid w:val="001371C5"/>
    <w:rsid w:val="00141769"/>
    <w:rsid w:val="0014336F"/>
    <w:rsid w:val="001470F9"/>
    <w:rsid w:val="00153E7C"/>
    <w:rsid w:val="0015584F"/>
    <w:rsid w:val="001565A1"/>
    <w:rsid w:val="001708C5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4100"/>
    <w:rsid w:val="001B680E"/>
    <w:rsid w:val="001B74B5"/>
    <w:rsid w:val="001C0DC5"/>
    <w:rsid w:val="001C3611"/>
    <w:rsid w:val="001E14B8"/>
    <w:rsid w:val="001E7AE9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43F20"/>
    <w:rsid w:val="002441AF"/>
    <w:rsid w:val="00257ABC"/>
    <w:rsid w:val="00261749"/>
    <w:rsid w:val="002638E5"/>
    <w:rsid w:val="00270A08"/>
    <w:rsid w:val="00272FC0"/>
    <w:rsid w:val="002811AA"/>
    <w:rsid w:val="002812EF"/>
    <w:rsid w:val="002A145B"/>
    <w:rsid w:val="002A44DA"/>
    <w:rsid w:val="002C277C"/>
    <w:rsid w:val="002D082C"/>
    <w:rsid w:val="002D3EED"/>
    <w:rsid w:val="002D4104"/>
    <w:rsid w:val="002D50B6"/>
    <w:rsid w:val="002E5E12"/>
    <w:rsid w:val="002E65B8"/>
    <w:rsid w:val="002E65C6"/>
    <w:rsid w:val="002E7AEC"/>
    <w:rsid w:val="002F14E8"/>
    <w:rsid w:val="002F2A41"/>
    <w:rsid w:val="003022B7"/>
    <w:rsid w:val="00306B5F"/>
    <w:rsid w:val="00307D01"/>
    <w:rsid w:val="00313C17"/>
    <w:rsid w:val="003214D7"/>
    <w:rsid w:val="00324C9D"/>
    <w:rsid w:val="00325A55"/>
    <w:rsid w:val="00327D80"/>
    <w:rsid w:val="00331A55"/>
    <w:rsid w:val="00334E07"/>
    <w:rsid w:val="00335A40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809FB"/>
    <w:rsid w:val="003819F8"/>
    <w:rsid w:val="0038658F"/>
    <w:rsid w:val="00386FE2"/>
    <w:rsid w:val="00393169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67A5"/>
    <w:rsid w:val="0040696B"/>
    <w:rsid w:val="00407C2A"/>
    <w:rsid w:val="00410866"/>
    <w:rsid w:val="004114ED"/>
    <w:rsid w:val="00413CF1"/>
    <w:rsid w:val="00415728"/>
    <w:rsid w:val="00416593"/>
    <w:rsid w:val="004209BB"/>
    <w:rsid w:val="00430327"/>
    <w:rsid w:val="004372E7"/>
    <w:rsid w:val="00445C19"/>
    <w:rsid w:val="00455D68"/>
    <w:rsid w:val="00456AF4"/>
    <w:rsid w:val="0046149E"/>
    <w:rsid w:val="00465854"/>
    <w:rsid w:val="00467DD2"/>
    <w:rsid w:val="00474DAE"/>
    <w:rsid w:val="00483D08"/>
    <w:rsid w:val="004847AE"/>
    <w:rsid w:val="0049014A"/>
    <w:rsid w:val="00491650"/>
    <w:rsid w:val="00493115"/>
    <w:rsid w:val="00494741"/>
    <w:rsid w:val="00494FAB"/>
    <w:rsid w:val="00495B83"/>
    <w:rsid w:val="00496234"/>
    <w:rsid w:val="004A5986"/>
    <w:rsid w:val="004B3B92"/>
    <w:rsid w:val="004C14A9"/>
    <w:rsid w:val="004C18C6"/>
    <w:rsid w:val="004C568C"/>
    <w:rsid w:val="004C6FF3"/>
    <w:rsid w:val="004D7955"/>
    <w:rsid w:val="004E0FDE"/>
    <w:rsid w:val="004E3DB7"/>
    <w:rsid w:val="004E5B29"/>
    <w:rsid w:val="004F0047"/>
    <w:rsid w:val="004F68A2"/>
    <w:rsid w:val="00506F02"/>
    <w:rsid w:val="005136A4"/>
    <w:rsid w:val="00514267"/>
    <w:rsid w:val="005153FF"/>
    <w:rsid w:val="005165F3"/>
    <w:rsid w:val="00540210"/>
    <w:rsid w:val="005430C0"/>
    <w:rsid w:val="00543EFD"/>
    <w:rsid w:val="0056392C"/>
    <w:rsid w:val="00566A3F"/>
    <w:rsid w:val="005729BC"/>
    <w:rsid w:val="0057431D"/>
    <w:rsid w:val="00576762"/>
    <w:rsid w:val="005771B6"/>
    <w:rsid w:val="00577F2F"/>
    <w:rsid w:val="00580C35"/>
    <w:rsid w:val="00593321"/>
    <w:rsid w:val="005951BB"/>
    <w:rsid w:val="005A0EF3"/>
    <w:rsid w:val="005A432C"/>
    <w:rsid w:val="005A433D"/>
    <w:rsid w:val="005B1917"/>
    <w:rsid w:val="005B59A0"/>
    <w:rsid w:val="005B7AC8"/>
    <w:rsid w:val="005C335C"/>
    <w:rsid w:val="005C70B1"/>
    <w:rsid w:val="005D7762"/>
    <w:rsid w:val="005E319D"/>
    <w:rsid w:val="005E3BA1"/>
    <w:rsid w:val="005E5D06"/>
    <w:rsid w:val="005F5B78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4234"/>
    <w:rsid w:val="00636A50"/>
    <w:rsid w:val="00640144"/>
    <w:rsid w:val="00640A0E"/>
    <w:rsid w:val="00640CBC"/>
    <w:rsid w:val="00641450"/>
    <w:rsid w:val="0064299D"/>
    <w:rsid w:val="00644841"/>
    <w:rsid w:val="00647513"/>
    <w:rsid w:val="00647D3A"/>
    <w:rsid w:val="00656C14"/>
    <w:rsid w:val="006665EC"/>
    <w:rsid w:val="006706EA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7014DB"/>
    <w:rsid w:val="0070298D"/>
    <w:rsid w:val="00702CA6"/>
    <w:rsid w:val="00704858"/>
    <w:rsid w:val="0071178F"/>
    <w:rsid w:val="007132E5"/>
    <w:rsid w:val="007224BF"/>
    <w:rsid w:val="00724E78"/>
    <w:rsid w:val="00725B65"/>
    <w:rsid w:val="00726496"/>
    <w:rsid w:val="00742692"/>
    <w:rsid w:val="0074301C"/>
    <w:rsid w:val="00751995"/>
    <w:rsid w:val="00751A8F"/>
    <w:rsid w:val="00751C2C"/>
    <w:rsid w:val="00751E27"/>
    <w:rsid w:val="0075618A"/>
    <w:rsid w:val="00780AE7"/>
    <w:rsid w:val="00783378"/>
    <w:rsid w:val="00783703"/>
    <w:rsid w:val="00791C2C"/>
    <w:rsid w:val="007B4C80"/>
    <w:rsid w:val="007C1150"/>
    <w:rsid w:val="007C5738"/>
    <w:rsid w:val="007D037A"/>
    <w:rsid w:val="007D0965"/>
    <w:rsid w:val="007D24BF"/>
    <w:rsid w:val="007D296B"/>
    <w:rsid w:val="007D4F87"/>
    <w:rsid w:val="007E6A93"/>
    <w:rsid w:val="007E7EFF"/>
    <w:rsid w:val="007F1D5C"/>
    <w:rsid w:val="007F45A8"/>
    <w:rsid w:val="00800BAB"/>
    <w:rsid w:val="00802171"/>
    <w:rsid w:val="00802C34"/>
    <w:rsid w:val="00806B39"/>
    <w:rsid w:val="00807FD3"/>
    <w:rsid w:val="00810D7D"/>
    <w:rsid w:val="00810F01"/>
    <w:rsid w:val="008124A7"/>
    <w:rsid w:val="008179D6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72480"/>
    <w:rsid w:val="008737E2"/>
    <w:rsid w:val="00874960"/>
    <w:rsid w:val="00877A90"/>
    <w:rsid w:val="00880F12"/>
    <w:rsid w:val="00881281"/>
    <w:rsid w:val="00892804"/>
    <w:rsid w:val="00893BF4"/>
    <w:rsid w:val="008942D6"/>
    <w:rsid w:val="008A14D5"/>
    <w:rsid w:val="008A6BD4"/>
    <w:rsid w:val="008B2FA2"/>
    <w:rsid w:val="008B5146"/>
    <w:rsid w:val="008B5D97"/>
    <w:rsid w:val="008C2FDC"/>
    <w:rsid w:val="008C412C"/>
    <w:rsid w:val="008C579D"/>
    <w:rsid w:val="008D1DD8"/>
    <w:rsid w:val="008D247E"/>
    <w:rsid w:val="008D5DFA"/>
    <w:rsid w:val="008E2D48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36B33"/>
    <w:rsid w:val="0094155E"/>
    <w:rsid w:val="00944AF4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3595"/>
    <w:rsid w:val="009A5C78"/>
    <w:rsid w:val="009B2E65"/>
    <w:rsid w:val="009C16E7"/>
    <w:rsid w:val="009C6F86"/>
    <w:rsid w:val="009C7B2D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25631"/>
    <w:rsid w:val="00A308BE"/>
    <w:rsid w:val="00A31187"/>
    <w:rsid w:val="00A34E72"/>
    <w:rsid w:val="00A418E4"/>
    <w:rsid w:val="00A51FA4"/>
    <w:rsid w:val="00A528BF"/>
    <w:rsid w:val="00A61D65"/>
    <w:rsid w:val="00A61E76"/>
    <w:rsid w:val="00A62DF1"/>
    <w:rsid w:val="00A952A4"/>
    <w:rsid w:val="00AA0B02"/>
    <w:rsid w:val="00AA0C0A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D0CF3"/>
    <w:rsid w:val="00AD7341"/>
    <w:rsid w:val="00AE3D1E"/>
    <w:rsid w:val="00AE79D2"/>
    <w:rsid w:val="00AF4EB3"/>
    <w:rsid w:val="00AF74A1"/>
    <w:rsid w:val="00B01782"/>
    <w:rsid w:val="00B133A6"/>
    <w:rsid w:val="00B2054C"/>
    <w:rsid w:val="00B20FF2"/>
    <w:rsid w:val="00B224C5"/>
    <w:rsid w:val="00B33B78"/>
    <w:rsid w:val="00B410DB"/>
    <w:rsid w:val="00B507F5"/>
    <w:rsid w:val="00B5134B"/>
    <w:rsid w:val="00B54296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A6CFA"/>
    <w:rsid w:val="00BA7A87"/>
    <w:rsid w:val="00BB1A7B"/>
    <w:rsid w:val="00BB33C0"/>
    <w:rsid w:val="00BB3732"/>
    <w:rsid w:val="00BB50A7"/>
    <w:rsid w:val="00BD2F63"/>
    <w:rsid w:val="00BD77CB"/>
    <w:rsid w:val="00BE0009"/>
    <w:rsid w:val="00BE19F8"/>
    <w:rsid w:val="00BE2D99"/>
    <w:rsid w:val="00BE4342"/>
    <w:rsid w:val="00BE4627"/>
    <w:rsid w:val="00BE482D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E22"/>
    <w:rsid w:val="00C30D1E"/>
    <w:rsid w:val="00C32D09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74568"/>
    <w:rsid w:val="00C75BC7"/>
    <w:rsid w:val="00C77057"/>
    <w:rsid w:val="00C770E3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0AB3"/>
    <w:rsid w:val="00D047F9"/>
    <w:rsid w:val="00D0764B"/>
    <w:rsid w:val="00D24FDD"/>
    <w:rsid w:val="00D30A86"/>
    <w:rsid w:val="00D310F7"/>
    <w:rsid w:val="00D35C76"/>
    <w:rsid w:val="00D361C2"/>
    <w:rsid w:val="00D4263E"/>
    <w:rsid w:val="00D5272A"/>
    <w:rsid w:val="00D5526E"/>
    <w:rsid w:val="00D777F6"/>
    <w:rsid w:val="00D95E32"/>
    <w:rsid w:val="00DA0EEC"/>
    <w:rsid w:val="00DA2825"/>
    <w:rsid w:val="00DA6035"/>
    <w:rsid w:val="00DC3244"/>
    <w:rsid w:val="00DC706D"/>
    <w:rsid w:val="00DD5454"/>
    <w:rsid w:val="00DD6ABF"/>
    <w:rsid w:val="00DD6C77"/>
    <w:rsid w:val="00DD6D0B"/>
    <w:rsid w:val="00DE2A0F"/>
    <w:rsid w:val="00DE4A6A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26169"/>
    <w:rsid w:val="00E27599"/>
    <w:rsid w:val="00E323ED"/>
    <w:rsid w:val="00E32897"/>
    <w:rsid w:val="00E334EB"/>
    <w:rsid w:val="00E40D31"/>
    <w:rsid w:val="00E46BC9"/>
    <w:rsid w:val="00E46F25"/>
    <w:rsid w:val="00E4712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1033"/>
    <w:rsid w:val="00EE3058"/>
    <w:rsid w:val="00EE4DB4"/>
    <w:rsid w:val="00EF358B"/>
    <w:rsid w:val="00EF7750"/>
    <w:rsid w:val="00F05EB0"/>
    <w:rsid w:val="00F063E5"/>
    <w:rsid w:val="00F0799D"/>
    <w:rsid w:val="00F1109C"/>
    <w:rsid w:val="00F2277A"/>
    <w:rsid w:val="00F2322D"/>
    <w:rsid w:val="00F237FA"/>
    <w:rsid w:val="00F31FF5"/>
    <w:rsid w:val="00F357EF"/>
    <w:rsid w:val="00F373AE"/>
    <w:rsid w:val="00F42C98"/>
    <w:rsid w:val="00F43AE6"/>
    <w:rsid w:val="00F458AB"/>
    <w:rsid w:val="00F5405E"/>
    <w:rsid w:val="00F61DC0"/>
    <w:rsid w:val="00F72A4C"/>
    <w:rsid w:val="00F8798A"/>
    <w:rsid w:val="00F92208"/>
    <w:rsid w:val="00F953D8"/>
    <w:rsid w:val="00F954E4"/>
    <w:rsid w:val="00F96A30"/>
    <w:rsid w:val="00F97E84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BCDD04"/>
  <w15:docId w15:val="{5F393217-C725-4835-8D1E-D099F143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1591C-BC7E-4B91-BA6E-D0561BFB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Ambrosio Antonello</cp:lastModifiedBy>
  <cp:revision>5</cp:revision>
  <cp:lastPrinted>2016-06-07T09:40:00Z</cp:lastPrinted>
  <dcterms:created xsi:type="dcterms:W3CDTF">2023-09-27T08:26:00Z</dcterms:created>
  <dcterms:modified xsi:type="dcterms:W3CDTF">2023-09-27T14:27:00Z</dcterms:modified>
</cp:coreProperties>
</file>