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81" w:rsidRDefault="00A73FD8"/>
    <w:p w:rsidR="00093068" w:rsidRDefault="00D36411" w:rsidP="00093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411">
        <w:rPr>
          <w:rFonts w:ascii="Times New Roman" w:hAnsi="Times New Roman" w:cs="Times New Roman"/>
          <w:sz w:val="28"/>
          <w:szCs w:val="28"/>
        </w:rPr>
        <w:t xml:space="preserve">Cap. 1 </w:t>
      </w:r>
      <w:r w:rsidRPr="00093068">
        <w:rPr>
          <w:rFonts w:ascii="Times New Roman" w:hAnsi="Times New Roman" w:cs="Times New Roman"/>
          <w:sz w:val="32"/>
          <w:szCs w:val="32"/>
        </w:rPr>
        <w:t>Conoscenza e relazione attraverso la narrazione didattica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411" w:rsidRDefault="00D36411" w:rsidP="00093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(di </w:t>
      </w:r>
      <w:r>
        <w:rPr>
          <w:rFonts w:ascii="Times New Roman" w:hAnsi="Times New Roman" w:cs="Times New Roman"/>
          <w:i/>
          <w:sz w:val="28"/>
          <w:szCs w:val="28"/>
        </w:rPr>
        <w:t>Paola Pedroni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3068" w:rsidRDefault="00093068" w:rsidP="00093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36411" w:rsidTr="00D36411">
        <w:tc>
          <w:tcPr>
            <w:tcW w:w="988" w:type="dxa"/>
          </w:tcPr>
          <w:p w:rsidR="00D36411" w:rsidRDefault="00D3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8640" w:type="dxa"/>
          </w:tcPr>
          <w:p w:rsidR="00D36411" w:rsidRPr="0046705A" w:rsidRDefault="00D36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05A">
              <w:rPr>
                <w:rFonts w:ascii="Times New Roman" w:hAnsi="Times New Roman" w:cs="Times New Roman"/>
                <w:b/>
                <w:sz w:val="28"/>
                <w:szCs w:val="28"/>
              </w:rPr>
              <w:t>La realtà nel nostro istituto professionale</w:t>
            </w:r>
          </w:p>
        </w:tc>
      </w:tr>
      <w:tr w:rsidR="00D36411" w:rsidTr="00D36411">
        <w:tc>
          <w:tcPr>
            <w:tcW w:w="988" w:type="dxa"/>
          </w:tcPr>
          <w:p w:rsidR="00D36411" w:rsidRDefault="00D3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28-31</w:t>
            </w:r>
          </w:p>
        </w:tc>
        <w:tc>
          <w:tcPr>
            <w:tcW w:w="8640" w:type="dxa"/>
          </w:tcPr>
          <w:p w:rsidR="00D36411" w:rsidRPr="0046705A" w:rsidRDefault="00D36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05A">
              <w:rPr>
                <w:rFonts w:ascii="Times New Roman" w:hAnsi="Times New Roman" w:cs="Times New Roman"/>
                <w:b/>
                <w:sz w:val="28"/>
                <w:szCs w:val="28"/>
              </w:rPr>
              <w:t>Io, un’insegnante dilettere disabile</w:t>
            </w:r>
          </w:p>
        </w:tc>
      </w:tr>
      <w:tr w:rsidR="00D36411" w:rsidTr="00D36411">
        <w:tc>
          <w:tcPr>
            <w:tcW w:w="988" w:type="dxa"/>
          </w:tcPr>
          <w:p w:rsidR="00D36411" w:rsidRDefault="00D3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8640" w:type="dxa"/>
          </w:tcPr>
          <w:p w:rsidR="00D36411" w:rsidRPr="0046705A" w:rsidRDefault="00D36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05A">
              <w:rPr>
                <w:rFonts w:ascii="Times New Roman" w:hAnsi="Times New Roman" w:cs="Times New Roman"/>
                <w:b/>
                <w:sz w:val="28"/>
                <w:szCs w:val="28"/>
              </w:rPr>
              <w:t>La narrazione didattica</w:t>
            </w:r>
          </w:p>
        </w:tc>
      </w:tr>
      <w:tr w:rsidR="00D36411" w:rsidTr="00D36411">
        <w:tc>
          <w:tcPr>
            <w:tcW w:w="988" w:type="dxa"/>
          </w:tcPr>
          <w:p w:rsidR="00D36411" w:rsidRDefault="00D36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8640" w:type="dxa"/>
          </w:tcPr>
          <w:p w:rsidR="00D36411" w:rsidRPr="0046705A" w:rsidRDefault="00D36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05A">
              <w:rPr>
                <w:rFonts w:ascii="Times New Roman" w:hAnsi="Times New Roman" w:cs="Times New Roman"/>
                <w:b/>
                <w:sz w:val="28"/>
                <w:szCs w:val="28"/>
              </w:rPr>
              <w:t>Un’autorevole parere</w:t>
            </w:r>
          </w:p>
        </w:tc>
      </w:tr>
      <w:tr w:rsidR="00D36411" w:rsidTr="00D36411">
        <w:tc>
          <w:tcPr>
            <w:tcW w:w="988" w:type="dxa"/>
          </w:tcPr>
          <w:p w:rsidR="00D36411" w:rsidRDefault="0046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33-35</w:t>
            </w:r>
          </w:p>
        </w:tc>
        <w:tc>
          <w:tcPr>
            <w:tcW w:w="8640" w:type="dxa"/>
          </w:tcPr>
          <w:p w:rsidR="00D36411" w:rsidRPr="0046705A" w:rsidRDefault="00D364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05A">
              <w:rPr>
                <w:rFonts w:ascii="Times New Roman" w:hAnsi="Times New Roman" w:cs="Times New Roman"/>
                <w:b/>
                <w:sz w:val="28"/>
                <w:szCs w:val="28"/>
              </w:rPr>
              <w:t>Diario di scuola</w:t>
            </w:r>
          </w:p>
        </w:tc>
      </w:tr>
      <w:tr w:rsidR="0046705A" w:rsidTr="00D36411">
        <w:tc>
          <w:tcPr>
            <w:tcW w:w="988" w:type="dxa"/>
          </w:tcPr>
          <w:p w:rsidR="0046705A" w:rsidRDefault="00467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8640" w:type="dxa"/>
          </w:tcPr>
          <w:p w:rsidR="0046705A" w:rsidRPr="0046705A" w:rsidRDefault="0046705A">
            <w:pPr>
              <w:rPr>
                <w:rFonts w:cstheme="minorHAnsi"/>
                <w:sz w:val="28"/>
                <w:szCs w:val="28"/>
              </w:rPr>
            </w:pPr>
            <w:r w:rsidRPr="0046705A">
              <w:rPr>
                <w:rFonts w:cstheme="minorHAnsi"/>
                <w:sz w:val="28"/>
                <w:szCs w:val="28"/>
              </w:rPr>
              <w:t>Diario di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46705A">
              <w:rPr>
                <w:rFonts w:cstheme="minorHAnsi"/>
                <w:sz w:val="28"/>
                <w:szCs w:val="28"/>
              </w:rPr>
              <w:t>scuola</w:t>
            </w:r>
          </w:p>
        </w:tc>
      </w:tr>
    </w:tbl>
    <w:p w:rsidR="00D36411" w:rsidRDefault="00D36411">
      <w:pPr>
        <w:rPr>
          <w:rFonts w:ascii="Times New Roman" w:hAnsi="Times New Roman" w:cs="Times New Roman"/>
          <w:sz w:val="28"/>
          <w:szCs w:val="28"/>
        </w:rPr>
      </w:pPr>
    </w:p>
    <w:p w:rsidR="00093068" w:rsidRDefault="00D36411" w:rsidP="00093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411">
        <w:rPr>
          <w:rFonts w:ascii="Times New Roman" w:hAnsi="Times New Roman" w:cs="Times New Roman"/>
          <w:sz w:val="28"/>
          <w:szCs w:val="28"/>
        </w:rPr>
        <w:t xml:space="preserve">Cap.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36411">
        <w:rPr>
          <w:rFonts w:ascii="Times New Roman" w:hAnsi="Times New Roman" w:cs="Times New Roman"/>
          <w:sz w:val="28"/>
          <w:szCs w:val="28"/>
        </w:rPr>
        <w:t xml:space="preserve"> </w:t>
      </w:r>
      <w:r w:rsidRPr="00093068">
        <w:rPr>
          <w:rFonts w:ascii="Times New Roman" w:hAnsi="Times New Roman" w:cs="Times New Roman"/>
          <w:sz w:val="32"/>
          <w:szCs w:val="32"/>
        </w:rPr>
        <w:t>Biografie e autobiografie di studenti dislessici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411" w:rsidRDefault="00D36411" w:rsidP="00093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(di </w:t>
      </w:r>
      <w:r>
        <w:rPr>
          <w:rFonts w:ascii="Times New Roman" w:hAnsi="Times New Roman" w:cs="Times New Roman"/>
          <w:i/>
          <w:sz w:val="28"/>
          <w:szCs w:val="28"/>
        </w:rPr>
        <w:t>Paola Pedroni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3068" w:rsidRDefault="00093068" w:rsidP="000930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36411" w:rsidTr="00137652">
        <w:tc>
          <w:tcPr>
            <w:tcW w:w="988" w:type="dxa"/>
          </w:tcPr>
          <w:p w:rsidR="00D36411" w:rsidRDefault="00D36411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8640" w:type="dxa"/>
          </w:tcPr>
          <w:p w:rsidR="00D36411" w:rsidRPr="0046705A" w:rsidRDefault="00D36411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05A">
              <w:rPr>
                <w:rFonts w:ascii="Times New Roman" w:hAnsi="Times New Roman" w:cs="Times New Roman"/>
                <w:b/>
                <w:sz w:val="28"/>
                <w:szCs w:val="28"/>
              </w:rPr>
              <w:t>Perché le storie?</w:t>
            </w:r>
          </w:p>
        </w:tc>
      </w:tr>
      <w:tr w:rsidR="00D36411" w:rsidTr="00137652">
        <w:tc>
          <w:tcPr>
            <w:tcW w:w="988" w:type="dxa"/>
          </w:tcPr>
          <w:p w:rsidR="00D36411" w:rsidRDefault="00D36411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38-41</w:t>
            </w:r>
          </w:p>
        </w:tc>
        <w:tc>
          <w:tcPr>
            <w:tcW w:w="8640" w:type="dxa"/>
          </w:tcPr>
          <w:p w:rsidR="00D36411" w:rsidRPr="00D36411" w:rsidRDefault="00D36411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Carlo (3</w:t>
            </w:r>
            <w:r w:rsidRPr="00D36411">
              <w:rPr>
                <w:rFonts w:cstheme="minorHAnsi"/>
                <w:sz w:val="28"/>
                <w:szCs w:val="28"/>
                <w:vertAlign w:val="superscript"/>
              </w:rPr>
              <w:t>a</w:t>
            </w:r>
            <w:r>
              <w:rPr>
                <w:rFonts w:cstheme="minorHAnsi"/>
                <w:sz w:val="28"/>
                <w:szCs w:val="28"/>
              </w:rPr>
              <w:t xml:space="preserve"> O)</w:t>
            </w:r>
            <w:r w:rsidR="0046705A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ovvero Il sollievo di sapersi dislessico</w:t>
            </w:r>
          </w:p>
        </w:tc>
      </w:tr>
      <w:tr w:rsidR="00D36411" w:rsidTr="00137652">
        <w:tc>
          <w:tcPr>
            <w:tcW w:w="988" w:type="dxa"/>
          </w:tcPr>
          <w:p w:rsidR="00D36411" w:rsidRDefault="0046705A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41-59</w:t>
            </w:r>
          </w:p>
        </w:tc>
        <w:tc>
          <w:tcPr>
            <w:tcW w:w="8640" w:type="dxa"/>
          </w:tcPr>
          <w:p w:rsidR="00D36411" w:rsidRPr="0046705A" w:rsidRDefault="00D36411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0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La </w:t>
            </w:r>
            <w:r w:rsidRPr="0046705A">
              <w:rPr>
                <w:rFonts w:ascii="Times New Roman" w:hAnsi="Times New Roman" w:cs="Times New Roman"/>
                <w:b/>
                <w:sz w:val="28"/>
                <w:szCs w:val="28"/>
              </w:rPr>
              <w:t>scuola come luogo di vita e di apprendimento</w:t>
            </w:r>
          </w:p>
        </w:tc>
      </w:tr>
      <w:tr w:rsidR="00D36411" w:rsidTr="00137652">
        <w:tc>
          <w:tcPr>
            <w:tcW w:w="988" w:type="dxa"/>
          </w:tcPr>
          <w:p w:rsidR="00D36411" w:rsidRDefault="0046705A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42-43</w:t>
            </w:r>
          </w:p>
        </w:tc>
        <w:tc>
          <w:tcPr>
            <w:tcW w:w="8640" w:type="dxa"/>
          </w:tcPr>
          <w:p w:rsidR="00D36411" w:rsidRPr="0046705A" w:rsidRDefault="0046705A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Il laboratorio musicale come carta vincente per Mirco</w:t>
            </w:r>
          </w:p>
        </w:tc>
      </w:tr>
      <w:tr w:rsidR="00D36411" w:rsidTr="0046705A">
        <w:tc>
          <w:tcPr>
            <w:tcW w:w="988" w:type="dxa"/>
            <w:vAlign w:val="center"/>
          </w:tcPr>
          <w:p w:rsidR="00D36411" w:rsidRDefault="0046705A" w:rsidP="0046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8640" w:type="dxa"/>
          </w:tcPr>
          <w:p w:rsidR="00D36411" w:rsidRPr="0046705A" w:rsidRDefault="0046705A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Mirco (5</w:t>
            </w:r>
            <w:r w:rsidRPr="0046705A">
              <w:rPr>
                <w:rFonts w:cstheme="minorHAnsi"/>
                <w:sz w:val="28"/>
                <w:szCs w:val="28"/>
                <w:vertAlign w:val="superscript"/>
              </w:rPr>
              <w:t>a</w:t>
            </w:r>
            <w:r>
              <w:rPr>
                <w:rFonts w:cstheme="minorHAnsi"/>
                <w:sz w:val="28"/>
                <w:szCs w:val="28"/>
              </w:rPr>
              <w:t xml:space="preserve"> E), ovvero Quando la scuola riconosce e valorizza tutti i tipi di intelligenza</w:t>
            </w:r>
          </w:p>
        </w:tc>
      </w:tr>
      <w:tr w:rsidR="0046705A" w:rsidTr="00137652">
        <w:tc>
          <w:tcPr>
            <w:tcW w:w="988" w:type="dxa"/>
          </w:tcPr>
          <w:p w:rsidR="0046705A" w:rsidRDefault="0046705A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44-48</w:t>
            </w:r>
          </w:p>
        </w:tc>
        <w:tc>
          <w:tcPr>
            <w:tcW w:w="8640" w:type="dxa"/>
          </w:tcPr>
          <w:p w:rsidR="0046705A" w:rsidRPr="0046705A" w:rsidRDefault="0046705A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L’incontro con Andrea nella redazione del giornalino d’istituto</w:t>
            </w:r>
          </w:p>
        </w:tc>
      </w:tr>
      <w:tr w:rsidR="0046705A" w:rsidTr="0046705A">
        <w:tc>
          <w:tcPr>
            <w:tcW w:w="988" w:type="dxa"/>
            <w:vAlign w:val="center"/>
          </w:tcPr>
          <w:p w:rsidR="0046705A" w:rsidRDefault="0046705A" w:rsidP="0046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48-49</w:t>
            </w:r>
          </w:p>
        </w:tc>
        <w:tc>
          <w:tcPr>
            <w:tcW w:w="8640" w:type="dxa"/>
          </w:tcPr>
          <w:p w:rsidR="0046705A" w:rsidRPr="0046705A" w:rsidRDefault="0046705A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Andrea (1</w:t>
            </w:r>
            <w:r>
              <w:rPr>
                <w:rFonts w:cstheme="minorHAnsi"/>
                <w:sz w:val="28"/>
                <w:szCs w:val="28"/>
                <w:vertAlign w:val="superscript"/>
              </w:rPr>
              <w:t>a</w:t>
            </w:r>
            <w:r>
              <w:rPr>
                <w:rFonts w:cstheme="minorHAnsi"/>
                <w:sz w:val="28"/>
                <w:szCs w:val="28"/>
              </w:rPr>
              <w:t xml:space="preserve"> C), ovvero Quanto può contare sapere che c’è chi ha scommesso su di te</w:t>
            </w:r>
          </w:p>
        </w:tc>
      </w:tr>
      <w:tr w:rsidR="0046705A" w:rsidTr="0046705A">
        <w:tc>
          <w:tcPr>
            <w:tcW w:w="988" w:type="dxa"/>
            <w:vAlign w:val="center"/>
          </w:tcPr>
          <w:p w:rsidR="0046705A" w:rsidRDefault="0046705A" w:rsidP="0046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8640" w:type="dxa"/>
          </w:tcPr>
          <w:p w:rsidR="0046705A" w:rsidRPr="0046705A" w:rsidRDefault="0046705A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Imparare dai nostri alunni: il livello di consapevolezza</w:t>
            </w:r>
          </w:p>
        </w:tc>
      </w:tr>
      <w:tr w:rsidR="0046705A" w:rsidTr="0046705A">
        <w:tc>
          <w:tcPr>
            <w:tcW w:w="988" w:type="dxa"/>
            <w:vAlign w:val="center"/>
          </w:tcPr>
          <w:p w:rsidR="0046705A" w:rsidRDefault="0046705A" w:rsidP="0046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40" w:type="dxa"/>
          </w:tcPr>
          <w:p w:rsidR="0046705A" w:rsidRPr="0046705A" w:rsidRDefault="0046705A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Angelo (4</w:t>
            </w:r>
            <w:r>
              <w:rPr>
                <w:rFonts w:cstheme="minorHAnsi"/>
                <w:sz w:val="28"/>
                <w:szCs w:val="28"/>
                <w:vertAlign w:val="superscript"/>
              </w:rPr>
              <w:t>a</w:t>
            </w:r>
            <w:r>
              <w:rPr>
                <w:rFonts w:cstheme="minorHAnsi"/>
                <w:sz w:val="28"/>
                <w:szCs w:val="28"/>
              </w:rPr>
              <w:t xml:space="preserve"> A), ovvero Come gli alunni potrebbero essere effettivi coautori del loro piano didattico personalizzato </w:t>
            </w:r>
          </w:p>
        </w:tc>
      </w:tr>
      <w:tr w:rsidR="0046705A" w:rsidTr="0046705A">
        <w:tc>
          <w:tcPr>
            <w:tcW w:w="988" w:type="dxa"/>
            <w:vAlign w:val="center"/>
          </w:tcPr>
          <w:p w:rsidR="0046705A" w:rsidRDefault="0046705A" w:rsidP="0046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40" w:type="dxa"/>
          </w:tcPr>
          <w:p w:rsidR="0046705A" w:rsidRPr="0046705A" w:rsidRDefault="0046705A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Alcune considerazioni</w:t>
            </w:r>
          </w:p>
        </w:tc>
      </w:tr>
      <w:tr w:rsidR="0046705A" w:rsidTr="0046705A">
        <w:tc>
          <w:tcPr>
            <w:tcW w:w="988" w:type="dxa"/>
            <w:vAlign w:val="center"/>
          </w:tcPr>
          <w:p w:rsidR="0046705A" w:rsidRDefault="0046705A" w:rsidP="0046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8640" w:type="dxa"/>
          </w:tcPr>
          <w:p w:rsidR="0046705A" w:rsidRPr="0046705A" w:rsidRDefault="0046705A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Tea (5</w:t>
            </w:r>
            <w:r>
              <w:rPr>
                <w:rFonts w:cstheme="minorHAnsi"/>
                <w:sz w:val="28"/>
                <w:szCs w:val="28"/>
                <w:vertAlign w:val="superscript"/>
              </w:rPr>
              <w:t>a</w:t>
            </w:r>
            <w:r>
              <w:rPr>
                <w:rFonts w:cstheme="minorHAnsi"/>
                <w:sz w:val="28"/>
                <w:szCs w:val="28"/>
              </w:rPr>
              <w:t xml:space="preserve"> M), ovvero  Come ognuno di noi legge la realtà con gli cocchiali di cui dispone </w:t>
            </w:r>
          </w:p>
        </w:tc>
      </w:tr>
      <w:tr w:rsidR="0046705A" w:rsidTr="0046705A">
        <w:tc>
          <w:tcPr>
            <w:tcW w:w="988" w:type="dxa"/>
            <w:vAlign w:val="center"/>
          </w:tcPr>
          <w:p w:rsidR="0046705A" w:rsidRDefault="0046705A" w:rsidP="0046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52-53</w:t>
            </w:r>
          </w:p>
        </w:tc>
        <w:tc>
          <w:tcPr>
            <w:tcW w:w="8640" w:type="dxa"/>
          </w:tcPr>
          <w:p w:rsidR="0046705A" w:rsidRPr="0046705A" w:rsidRDefault="0046705A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Alcune considerazioni sulla storia di Ivan</w:t>
            </w:r>
          </w:p>
        </w:tc>
      </w:tr>
      <w:tr w:rsidR="0046705A" w:rsidTr="0046705A">
        <w:tc>
          <w:tcPr>
            <w:tcW w:w="988" w:type="dxa"/>
            <w:vAlign w:val="center"/>
          </w:tcPr>
          <w:p w:rsidR="0046705A" w:rsidRDefault="0046705A" w:rsidP="0046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8640" w:type="dxa"/>
          </w:tcPr>
          <w:p w:rsidR="0046705A" w:rsidRPr="0046705A" w:rsidRDefault="0046705A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Ivan (5</w:t>
            </w:r>
            <w:r>
              <w:rPr>
                <w:rFonts w:cstheme="minorHAnsi"/>
                <w:sz w:val="28"/>
                <w:szCs w:val="28"/>
                <w:vertAlign w:val="superscript"/>
              </w:rPr>
              <w:t>a</w:t>
            </w:r>
            <w:r>
              <w:rPr>
                <w:rFonts w:cstheme="minorHAnsi"/>
                <w:sz w:val="28"/>
                <w:szCs w:val="28"/>
              </w:rPr>
              <w:t xml:space="preserve"> M), ovvero Come un dislessico può arrivare a esprimersi per iscritto in modo corretto e appropriato  </w:t>
            </w:r>
          </w:p>
        </w:tc>
      </w:tr>
      <w:tr w:rsidR="0046705A" w:rsidTr="0046705A">
        <w:tc>
          <w:tcPr>
            <w:tcW w:w="988" w:type="dxa"/>
            <w:vAlign w:val="center"/>
          </w:tcPr>
          <w:p w:rsidR="0046705A" w:rsidRDefault="00A75AFA" w:rsidP="0046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54-57</w:t>
            </w:r>
          </w:p>
        </w:tc>
        <w:tc>
          <w:tcPr>
            <w:tcW w:w="8640" w:type="dxa"/>
          </w:tcPr>
          <w:p w:rsidR="0046705A" w:rsidRDefault="00A75AFA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Fabio (ex studente dell’IPSIA), ovvero Quando il problema non è il disturbi specifico, ma la sua accettazione</w:t>
            </w:r>
          </w:p>
        </w:tc>
      </w:tr>
      <w:tr w:rsidR="00A75AFA" w:rsidTr="0046705A">
        <w:tc>
          <w:tcPr>
            <w:tcW w:w="988" w:type="dxa"/>
            <w:vAlign w:val="center"/>
          </w:tcPr>
          <w:p w:rsidR="00A75AFA" w:rsidRDefault="00A75AFA" w:rsidP="0046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8640" w:type="dxa"/>
          </w:tcPr>
          <w:p w:rsidR="00A75AFA" w:rsidRPr="00A75AFA" w:rsidRDefault="00A75AFA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Quando la scuola, anziché eliminare gli ostacoli, li accresce: premessa alla storia di Piero</w:t>
            </w:r>
          </w:p>
        </w:tc>
      </w:tr>
      <w:tr w:rsidR="00A75AFA" w:rsidTr="0046705A">
        <w:tc>
          <w:tcPr>
            <w:tcW w:w="988" w:type="dxa"/>
            <w:vAlign w:val="center"/>
          </w:tcPr>
          <w:p w:rsidR="00A75AFA" w:rsidRDefault="00A75AFA" w:rsidP="004670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58-59</w:t>
            </w:r>
          </w:p>
        </w:tc>
        <w:tc>
          <w:tcPr>
            <w:tcW w:w="8640" w:type="dxa"/>
          </w:tcPr>
          <w:p w:rsidR="00A75AFA" w:rsidRPr="00A75AFA" w:rsidRDefault="00A75AFA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Storia di Piero (5</w:t>
            </w:r>
            <w:r>
              <w:rPr>
                <w:rFonts w:cstheme="minorHAnsi"/>
                <w:sz w:val="28"/>
                <w:szCs w:val="28"/>
                <w:vertAlign w:val="superscript"/>
              </w:rPr>
              <w:t>a</w:t>
            </w:r>
            <w:r>
              <w:rPr>
                <w:rFonts w:cstheme="minorHAnsi"/>
                <w:sz w:val="28"/>
                <w:szCs w:val="28"/>
              </w:rPr>
              <w:t xml:space="preserve"> M), ovvero  L’orgoglio di volercela fare</w:t>
            </w:r>
          </w:p>
        </w:tc>
      </w:tr>
    </w:tbl>
    <w:p w:rsidR="00D36411" w:rsidRDefault="00D36411">
      <w:pPr>
        <w:rPr>
          <w:rFonts w:ascii="Times New Roman" w:hAnsi="Times New Roman" w:cs="Times New Roman"/>
          <w:sz w:val="28"/>
          <w:szCs w:val="28"/>
        </w:rPr>
      </w:pPr>
    </w:p>
    <w:p w:rsidR="00A75AFA" w:rsidRDefault="00A75AFA">
      <w:pPr>
        <w:rPr>
          <w:rFonts w:ascii="Times New Roman" w:hAnsi="Times New Roman" w:cs="Times New Roman"/>
          <w:sz w:val="28"/>
          <w:szCs w:val="28"/>
        </w:rPr>
      </w:pPr>
    </w:p>
    <w:p w:rsidR="00A75AFA" w:rsidRDefault="00A75AFA">
      <w:pPr>
        <w:rPr>
          <w:rFonts w:ascii="Times New Roman" w:hAnsi="Times New Roman" w:cs="Times New Roman"/>
          <w:sz w:val="28"/>
          <w:szCs w:val="28"/>
        </w:rPr>
      </w:pPr>
    </w:p>
    <w:p w:rsidR="00A75AFA" w:rsidRDefault="00A75AFA">
      <w:pPr>
        <w:rPr>
          <w:rFonts w:ascii="Times New Roman" w:hAnsi="Times New Roman" w:cs="Times New Roman"/>
          <w:sz w:val="28"/>
          <w:szCs w:val="28"/>
        </w:rPr>
      </w:pPr>
    </w:p>
    <w:p w:rsidR="00A75AFA" w:rsidRDefault="00A75AFA">
      <w:pPr>
        <w:rPr>
          <w:rFonts w:ascii="Times New Roman" w:hAnsi="Times New Roman" w:cs="Times New Roman"/>
          <w:sz w:val="28"/>
          <w:szCs w:val="28"/>
        </w:rPr>
      </w:pPr>
    </w:p>
    <w:p w:rsidR="00DB5E85" w:rsidRDefault="00DB5E85" w:rsidP="00DB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411">
        <w:rPr>
          <w:rFonts w:ascii="Times New Roman" w:hAnsi="Times New Roman" w:cs="Times New Roman"/>
          <w:sz w:val="28"/>
          <w:szCs w:val="28"/>
        </w:rPr>
        <w:t xml:space="preserve">Cap.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6411">
        <w:rPr>
          <w:rFonts w:ascii="Times New Roman" w:hAnsi="Times New Roman" w:cs="Times New Roman"/>
          <w:sz w:val="28"/>
          <w:szCs w:val="28"/>
        </w:rPr>
        <w:t xml:space="preserve"> </w:t>
      </w:r>
      <w:r w:rsidRPr="00093068">
        <w:rPr>
          <w:rFonts w:ascii="Times New Roman" w:hAnsi="Times New Roman" w:cs="Times New Roman"/>
          <w:sz w:val="32"/>
          <w:szCs w:val="32"/>
        </w:rPr>
        <w:t xml:space="preserve">Il </w:t>
      </w:r>
      <w:r w:rsidRPr="00093068">
        <w:rPr>
          <w:rFonts w:ascii="Times New Roman" w:hAnsi="Times New Roman" w:cs="Times New Roman"/>
          <w:sz w:val="28"/>
          <w:szCs w:val="28"/>
        </w:rPr>
        <w:t>ruolo</w:t>
      </w:r>
      <w:r w:rsidRPr="00093068">
        <w:rPr>
          <w:rFonts w:ascii="Times New Roman" w:hAnsi="Times New Roman" w:cs="Times New Roman"/>
          <w:sz w:val="32"/>
          <w:szCs w:val="32"/>
        </w:rPr>
        <w:t xml:space="preserve"> delle figure educative nella scuola secondaria di secondo grado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E85" w:rsidRDefault="00DB5E85" w:rsidP="00DB5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(di </w:t>
      </w:r>
      <w:r>
        <w:rPr>
          <w:rFonts w:ascii="Times New Roman" w:hAnsi="Times New Roman" w:cs="Times New Roman"/>
          <w:i/>
          <w:sz w:val="28"/>
          <w:szCs w:val="28"/>
        </w:rPr>
        <w:t>Paola Pedroni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75AFA" w:rsidRDefault="00A75AFA" w:rsidP="00DB5E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DB5E85" w:rsidTr="00137652">
        <w:tc>
          <w:tcPr>
            <w:tcW w:w="988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8640" w:type="dxa"/>
          </w:tcPr>
          <w:p w:rsidR="00DB5E85" w:rsidRPr="0046705A" w:rsidRDefault="00DB5E85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Il dirigente scolastico</w:t>
            </w:r>
          </w:p>
        </w:tc>
      </w:tr>
      <w:tr w:rsidR="00DB5E85" w:rsidTr="00137652">
        <w:tc>
          <w:tcPr>
            <w:tcW w:w="988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62-64</w:t>
            </w:r>
          </w:p>
        </w:tc>
        <w:tc>
          <w:tcPr>
            <w:tcW w:w="8640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genitori</w:t>
            </w:r>
          </w:p>
        </w:tc>
      </w:tr>
      <w:tr w:rsidR="00DB5E85" w:rsidTr="00137652">
        <w:tc>
          <w:tcPr>
            <w:tcW w:w="988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64-69</w:t>
            </w:r>
          </w:p>
        </w:tc>
        <w:tc>
          <w:tcPr>
            <w:tcW w:w="8640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docenti</w:t>
            </w:r>
          </w:p>
        </w:tc>
      </w:tr>
      <w:tr w:rsidR="00DB5E85" w:rsidTr="00137652">
        <w:tc>
          <w:tcPr>
            <w:tcW w:w="988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640" w:type="dxa"/>
          </w:tcPr>
          <w:p w:rsidR="00DB5E85" w:rsidRPr="00DB5E85" w:rsidRDefault="00DB5E85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Motivazione</w:t>
            </w:r>
          </w:p>
        </w:tc>
      </w:tr>
      <w:tr w:rsidR="00DB5E85" w:rsidTr="00137652">
        <w:tc>
          <w:tcPr>
            <w:tcW w:w="988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66-67</w:t>
            </w:r>
          </w:p>
        </w:tc>
        <w:tc>
          <w:tcPr>
            <w:tcW w:w="8640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Conduzione delle lezioni</w:t>
            </w:r>
          </w:p>
        </w:tc>
      </w:tr>
      <w:tr w:rsidR="00DB5E85" w:rsidTr="00137652">
        <w:tc>
          <w:tcPr>
            <w:tcW w:w="988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8640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Impiego di ausili</w:t>
            </w:r>
          </w:p>
        </w:tc>
      </w:tr>
      <w:tr w:rsidR="00DB5E85" w:rsidTr="00137652">
        <w:tc>
          <w:tcPr>
            <w:tcW w:w="988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68-69</w:t>
            </w:r>
          </w:p>
        </w:tc>
        <w:tc>
          <w:tcPr>
            <w:tcW w:w="8640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Preparazione e impiego del materiale didattico</w:t>
            </w:r>
          </w:p>
        </w:tc>
      </w:tr>
      <w:tr w:rsidR="00DB5E85" w:rsidTr="00137652">
        <w:tc>
          <w:tcPr>
            <w:tcW w:w="988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69-70</w:t>
            </w:r>
          </w:p>
        </w:tc>
        <w:tc>
          <w:tcPr>
            <w:tcW w:w="8640" w:type="dxa"/>
          </w:tcPr>
          <w:p w:rsidR="00DB5E85" w:rsidRPr="00DB5E85" w:rsidRDefault="00DB5E85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Il consiglio di classe</w:t>
            </w:r>
          </w:p>
        </w:tc>
      </w:tr>
      <w:tr w:rsidR="00DB5E85" w:rsidTr="00137652">
        <w:tc>
          <w:tcPr>
            <w:tcW w:w="988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70-71</w:t>
            </w:r>
          </w:p>
        </w:tc>
        <w:tc>
          <w:tcPr>
            <w:tcW w:w="8640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Il tutor: una risorsa?</w:t>
            </w:r>
          </w:p>
        </w:tc>
      </w:tr>
      <w:tr w:rsidR="00DB5E85" w:rsidTr="00137652">
        <w:tc>
          <w:tcPr>
            <w:tcW w:w="988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71-73</w:t>
            </w:r>
          </w:p>
        </w:tc>
        <w:tc>
          <w:tcPr>
            <w:tcW w:w="8640" w:type="dxa"/>
          </w:tcPr>
          <w:p w:rsidR="00DB5E85" w:rsidRPr="00DB5E85" w:rsidRDefault="00DB5E85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Ma chi è il tutor?</w:t>
            </w:r>
          </w:p>
        </w:tc>
      </w:tr>
      <w:tr w:rsidR="00DB5E85" w:rsidTr="00137652">
        <w:tc>
          <w:tcPr>
            <w:tcW w:w="988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73-74</w:t>
            </w:r>
          </w:p>
        </w:tc>
        <w:tc>
          <w:tcPr>
            <w:tcW w:w="8640" w:type="dxa"/>
          </w:tcPr>
          <w:p w:rsidR="00DB5E85" w:rsidRPr="00DB5E85" w:rsidRDefault="00DB5E85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E85">
              <w:rPr>
                <w:rFonts w:ascii="Times New Roman" w:hAnsi="Times New Roman" w:cs="Times New Roman"/>
                <w:b/>
                <w:sz w:val="28"/>
                <w:szCs w:val="28"/>
              </w:rPr>
              <w:t>Il ruolo del coordinatore</w:t>
            </w:r>
          </w:p>
        </w:tc>
      </w:tr>
      <w:tr w:rsidR="00DB5E85" w:rsidTr="00137652">
        <w:tc>
          <w:tcPr>
            <w:tcW w:w="988" w:type="dxa"/>
          </w:tcPr>
          <w:p w:rsidR="00DB5E85" w:rsidRDefault="00DB5E85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640" w:type="dxa"/>
          </w:tcPr>
          <w:p w:rsidR="00DB5E85" w:rsidRPr="00DB5E85" w:rsidRDefault="00DB5E85" w:rsidP="00137652">
            <w:r>
              <w:rPr>
                <w:rFonts w:cstheme="minorHAnsi"/>
                <w:b/>
                <w:sz w:val="28"/>
                <w:szCs w:val="28"/>
              </w:rPr>
              <w:t xml:space="preserve">Scheda 1 </w:t>
            </w:r>
            <w:r>
              <w:rPr>
                <w:rFonts w:cstheme="minorHAnsi"/>
                <w:sz w:val="28"/>
                <w:szCs w:val="28"/>
              </w:rPr>
              <w:t>Il parere della UE per la scuola del XXI secolo</w:t>
            </w:r>
          </w:p>
        </w:tc>
      </w:tr>
      <w:tr w:rsidR="00555409" w:rsidTr="00137652">
        <w:tc>
          <w:tcPr>
            <w:tcW w:w="988" w:type="dxa"/>
          </w:tcPr>
          <w:p w:rsidR="00555409" w:rsidRDefault="00555409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74-76</w:t>
            </w:r>
          </w:p>
        </w:tc>
        <w:tc>
          <w:tcPr>
            <w:tcW w:w="8640" w:type="dxa"/>
          </w:tcPr>
          <w:p w:rsidR="00555409" w:rsidRPr="00555409" w:rsidRDefault="00555409" w:rsidP="00137652">
            <w:pPr>
              <w:rPr>
                <w:rFonts w:cstheme="minorHAnsi"/>
                <w:sz w:val="28"/>
                <w:szCs w:val="28"/>
              </w:rPr>
            </w:pPr>
            <w:r w:rsidRPr="00555409">
              <w:rPr>
                <w:rFonts w:cstheme="minorHAnsi"/>
                <w:b/>
                <w:sz w:val="28"/>
                <w:szCs w:val="28"/>
              </w:rPr>
              <w:t>Scheda 2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Esempio di materiale non adeguato a Nino (latino)</w:t>
            </w:r>
          </w:p>
        </w:tc>
      </w:tr>
      <w:tr w:rsidR="00555409" w:rsidTr="00137652">
        <w:tc>
          <w:tcPr>
            <w:tcW w:w="988" w:type="dxa"/>
          </w:tcPr>
          <w:p w:rsidR="00555409" w:rsidRDefault="00555409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76-77</w:t>
            </w:r>
          </w:p>
        </w:tc>
        <w:tc>
          <w:tcPr>
            <w:tcW w:w="8640" w:type="dxa"/>
          </w:tcPr>
          <w:p w:rsidR="00555409" w:rsidRPr="00555409" w:rsidRDefault="00555409" w:rsidP="00137652">
            <w:pPr>
              <w:rPr>
                <w:rFonts w:cstheme="minorHAnsi"/>
                <w:sz w:val="28"/>
                <w:szCs w:val="28"/>
              </w:rPr>
            </w:pPr>
            <w:r w:rsidRPr="00555409">
              <w:rPr>
                <w:rFonts w:cstheme="minorHAnsi"/>
                <w:b/>
                <w:sz w:val="28"/>
                <w:szCs w:val="28"/>
              </w:rPr>
              <w:t>Scheda 3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Esempio di materiale adeguato a Nino (latino)</w:t>
            </w:r>
          </w:p>
        </w:tc>
      </w:tr>
      <w:tr w:rsidR="00555409" w:rsidTr="00137652">
        <w:tc>
          <w:tcPr>
            <w:tcW w:w="988" w:type="dxa"/>
          </w:tcPr>
          <w:p w:rsidR="00555409" w:rsidRDefault="00555409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77-80</w:t>
            </w:r>
          </w:p>
        </w:tc>
        <w:tc>
          <w:tcPr>
            <w:tcW w:w="8640" w:type="dxa"/>
          </w:tcPr>
          <w:p w:rsidR="00555409" w:rsidRPr="00555409" w:rsidRDefault="00555409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Scheda 4</w:t>
            </w:r>
            <w:r>
              <w:rPr>
                <w:rFonts w:cstheme="minorHAnsi"/>
                <w:sz w:val="28"/>
                <w:szCs w:val="28"/>
              </w:rPr>
              <w:t xml:space="preserve"> Esempio di materiale non adeguato a Nino (economia)</w:t>
            </w:r>
          </w:p>
        </w:tc>
      </w:tr>
      <w:tr w:rsidR="00555409" w:rsidTr="00137652">
        <w:tc>
          <w:tcPr>
            <w:tcW w:w="988" w:type="dxa"/>
          </w:tcPr>
          <w:p w:rsidR="00555409" w:rsidRDefault="00555409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80-81</w:t>
            </w:r>
          </w:p>
        </w:tc>
        <w:tc>
          <w:tcPr>
            <w:tcW w:w="8640" w:type="dxa"/>
          </w:tcPr>
          <w:p w:rsidR="00555409" w:rsidRPr="00555409" w:rsidRDefault="00555409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Scheda 5</w:t>
            </w:r>
            <w:r>
              <w:rPr>
                <w:rFonts w:cstheme="minorHAnsi"/>
                <w:sz w:val="28"/>
                <w:szCs w:val="28"/>
              </w:rPr>
              <w:t xml:space="preserve"> Esempio di materiale adeguato a Nino (economia)</w:t>
            </w:r>
          </w:p>
        </w:tc>
      </w:tr>
      <w:tr w:rsidR="00555409" w:rsidTr="00137652">
        <w:tc>
          <w:tcPr>
            <w:tcW w:w="988" w:type="dxa"/>
          </w:tcPr>
          <w:p w:rsidR="00555409" w:rsidRDefault="00555409" w:rsidP="001376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81-82</w:t>
            </w:r>
          </w:p>
        </w:tc>
        <w:tc>
          <w:tcPr>
            <w:tcW w:w="8640" w:type="dxa"/>
          </w:tcPr>
          <w:p w:rsidR="00555409" w:rsidRPr="00555409" w:rsidRDefault="00555409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Scheda 6 </w:t>
            </w:r>
            <w:r>
              <w:rPr>
                <w:rFonts w:cstheme="minorHAnsi"/>
                <w:sz w:val="28"/>
                <w:szCs w:val="28"/>
              </w:rPr>
              <w:t>Scheda per la valutazione della prima prova dell’Esame di Stato</w:t>
            </w:r>
          </w:p>
        </w:tc>
      </w:tr>
      <w:tr w:rsidR="00555409" w:rsidTr="00137652">
        <w:tc>
          <w:tcPr>
            <w:tcW w:w="988" w:type="dxa"/>
          </w:tcPr>
          <w:p w:rsidR="00555409" w:rsidRDefault="00555409" w:rsidP="00555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83-84</w:t>
            </w:r>
          </w:p>
        </w:tc>
        <w:tc>
          <w:tcPr>
            <w:tcW w:w="8640" w:type="dxa"/>
          </w:tcPr>
          <w:p w:rsidR="00555409" w:rsidRPr="00555409" w:rsidRDefault="00555409" w:rsidP="0055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Scheda 7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Scheda per la valutazione della </w:t>
            </w:r>
            <w:r>
              <w:rPr>
                <w:rFonts w:cstheme="minorHAnsi"/>
                <w:sz w:val="28"/>
                <w:szCs w:val="28"/>
              </w:rPr>
              <w:t>seconda</w:t>
            </w:r>
            <w:r>
              <w:rPr>
                <w:rFonts w:cstheme="minorHAnsi"/>
                <w:sz w:val="28"/>
                <w:szCs w:val="28"/>
              </w:rPr>
              <w:t xml:space="preserve"> prova dell’Esame di Stato</w:t>
            </w:r>
          </w:p>
        </w:tc>
      </w:tr>
      <w:tr w:rsidR="00555409" w:rsidTr="00137652">
        <w:tc>
          <w:tcPr>
            <w:tcW w:w="988" w:type="dxa"/>
          </w:tcPr>
          <w:p w:rsidR="00555409" w:rsidRDefault="00555409" w:rsidP="00555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84-85</w:t>
            </w:r>
          </w:p>
        </w:tc>
        <w:tc>
          <w:tcPr>
            <w:tcW w:w="8640" w:type="dxa"/>
          </w:tcPr>
          <w:p w:rsidR="00555409" w:rsidRPr="00555409" w:rsidRDefault="00555409" w:rsidP="0055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Scheda 8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Scheda per la valutazione della prima prova dell’Esame di Stato</w:t>
            </w:r>
          </w:p>
        </w:tc>
      </w:tr>
      <w:tr w:rsidR="00555409" w:rsidTr="00137652">
        <w:tc>
          <w:tcPr>
            <w:tcW w:w="988" w:type="dxa"/>
          </w:tcPr>
          <w:p w:rsidR="00555409" w:rsidRDefault="00555409" w:rsidP="00555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85-86</w:t>
            </w:r>
          </w:p>
        </w:tc>
        <w:tc>
          <w:tcPr>
            <w:tcW w:w="8640" w:type="dxa"/>
          </w:tcPr>
          <w:p w:rsidR="00555409" w:rsidRPr="00555409" w:rsidRDefault="00555409" w:rsidP="0055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Scheda 9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Scheda per la valutazione della </w:t>
            </w:r>
            <w:r>
              <w:rPr>
                <w:rFonts w:cstheme="minorHAnsi"/>
                <w:sz w:val="28"/>
                <w:szCs w:val="28"/>
              </w:rPr>
              <w:t>seconda</w:t>
            </w:r>
            <w:r>
              <w:rPr>
                <w:rFonts w:cstheme="minorHAnsi"/>
                <w:sz w:val="28"/>
                <w:szCs w:val="28"/>
              </w:rPr>
              <w:t xml:space="preserve"> prova dell’Esame di Stato</w:t>
            </w:r>
          </w:p>
        </w:tc>
      </w:tr>
      <w:tr w:rsidR="00555409" w:rsidTr="00137652">
        <w:tc>
          <w:tcPr>
            <w:tcW w:w="988" w:type="dxa"/>
          </w:tcPr>
          <w:p w:rsidR="00555409" w:rsidRDefault="00555409" w:rsidP="00555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86-87</w:t>
            </w:r>
          </w:p>
        </w:tc>
        <w:tc>
          <w:tcPr>
            <w:tcW w:w="8640" w:type="dxa"/>
          </w:tcPr>
          <w:p w:rsidR="00555409" w:rsidRPr="00555409" w:rsidRDefault="00555409" w:rsidP="0055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Scheda 10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Scheda per la valutazione della </w:t>
            </w:r>
            <w:r>
              <w:rPr>
                <w:rFonts w:cstheme="minorHAnsi"/>
                <w:sz w:val="28"/>
                <w:szCs w:val="28"/>
              </w:rPr>
              <w:t>terza</w:t>
            </w:r>
            <w:r>
              <w:rPr>
                <w:rFonts w:cstheme="minorHAnsi"/>
                <w:sz w:val="28"/>
                <w:szCs w:val="28"/>
              </w:rPr>
              <w:t xml:space="preserve"> prova dell’Esame di Stato</w:t>
            </w:r>
          </w:p>
        </w:tc>
      </w:tr>
      <w:tr w:rsidR="00555409" w:rsidTr="00137652">
        <w:tc>
          <w:tcPr>
            <w:tcW w:w="988" w:type="dxa"/>
          </w:tcPr>
          <w:p w:rsidR="00555409" w:rsidRDefault="00555409" w:rsidP="00555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88-89</w:t>
            </w:r>
          </w:p>
        </w:tc>
        <w:tc>
          <w:tcPr>
            <w:tcW w:w="8640" w:type="dxa"/>
          </w:tcPr>
          <w:p w:rsidR="00555409" w:rsidRPr="00555409" w:rsidRDefault="00555409" w:rsidP="0055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Scheda 11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Scheda per la valutazione della terza prova dell’Esame di Stato</w:t>
            </w:r>
          </w:p>
        </w:tc>
      </w:tr>
      <w:tr w:rsidR="00555409" w:rsidTr="00137652">
        <w:tc>
          <w:tcPr>
            <w:tcW w:w="988" w:type="dxa"/>
          </w:tcPr>
          <w:p w:rsidR="00555409" w:rsidRDefault="00555409" w:rsidP="00555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89-91</w:t>
            </w:r>
          </w:p>
        </w:tc>
        <w:tc>
          <w:tcPr>
            <w:tcW w:w="8640" w:type="dxa"/>
          </w:tcPr>
          <w:p w:rsidR="00555409" w:rsidRPr="00555409" w:rsidRDefault="00555409" w:rsidP="00555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Scheda 12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Scheda per la valutazione </w:t>
            </w:r>
            <w:r>
              <w:rPr>
                <w:rFonts w:cstheme="minorHAnsi"/>
                <w:sz w:val="28"/>
                <w:szCs w:val="28"/>
              </w:rPr>
              <w:t>del colloquio</w:t>
            </w:r>
            <w:r>
              <w:rPr>
                <w:rFonts w:cstheme="minorHAnsi"/>
                <w:sz w:val="28"/>
                <w:szCs w:val="28"/>
              </w:rPr>
              <w:t xml:space="preserve"> dell’Esame di Stato</w:t>
            </w:r>
          </w:p>
        </w:tc>
      </w:tr>
    </w:tbl>
    <w:p w:rsidR="00DB5E85" w:rsidRDefault="00DB5E85" w:rsidP="00DB5E85">
      <w:pPr>
        <w:rPr>
          <w:rFonts w:ascii="Times New Roman" w:hAnsi="Times New Roman" w:cs="Times New Roman"/>
          <w:sz w:val="28"/>
          <w:szCs w:val="28"/>
        </w:rPr>
      </w:pPr>
    </w:p>
    <w:p w:rsidR="00555409" w:rsidRDefault="00555409" w:rsidP="00DB5E85">
      <w:pPr>
        <w:rPr>
          <w:rFonts w:ascii="Times New Roman" w:hAnsi="Times New Roman" w:cs="Times New Roman"/>
          <w:sz w:val="28"/>
          <w:szCs w:val="28"/>
        </w:rPr>
      </w:pPr>
    </w:p>
    <w:p w:rsidR="00555409" w:rsidRDefault="00555409" w:rsidP="00DB5E85">
      <w:pPr>
        <w:rPr>
          <w:rFonts w:ascii="Times New Roman" w:hAnsi="Times New Roman" w:cs="Times New Roman"/>
          <w:sz w:val="28"/>
          <w:szCs w:val="28"/>
        </w:rPr>
      </w:pPr>
    </w:p>
    <w:p w:rsidR="00555409" w:rsidRDefault="00555409" w:rsidP="00DB5E85">
      <w:pPr>
        <w:rPr>
          <w:rFonts w:ascii="Times New Roman" w:hAnsi="Times New Roman" w:cs="Times New Roman"/>
          <w:sz w:val="28"/>
          <w:szCs w:val="28"/>
        </w:rPr>
      </w:pPr>
    </w:p>
    <w:p w:rsidR="00555409" w:rsidRDefault="00555409" w:rsidP="00DB5E85">
      <w:pPr>
        <w:rPr>
          <w:rFonts w:ascii="Times New Roman" w:hAnsi="Times New Roman" w:cs="Times New Roman"/>
          <w:sz w:val="28"/>
          <w:szCs w:val="28"/>
        </w:rPr>
      </w:pPr>
    </w:p>
    <w:p w:rsidR="00555409" w:rsidRDefault="00555409" w:rsidP="00DB5E85">
      <w:pPr>
        <w:rPr>
          <w:rFonts w:ascii="Times New Roman" w:hAnsi="Times New Roman" w:cs="Times New Roman"/>
          <w:sz w:val="28"/>
          <w:szCs w:val="28"/>
        </w:rPr>
      </w:pPr>
    </w:p>
    <w:p w:rsidR="00555409" w:rsidRDefault="00555409" w:rsidP="00DB5E85">
      <w:pPr>
        <w:rPr>
          <w:rFonts w:ascii="Times New Roman" w:hAnsi="Times New Roman" w:cs="Times New Roman"/>
          <w:sz w:val="28"/>
          <w:szCs w:val="28"/>
        </w:rPr>
      </w:pPr>
    </w:p>
    <w:p w:rsidR="00555409" w:rsidRDefault="00555409" w:rsidP="00DB5E85">
      <w:pPr>
        <w:rPr>
          <w:rFonts w:ascii="Times New Roman" w:hAnsi="Times New Roman" w:cs="Times New Roman"/>
          <w:sz w:val="28"/>
          <w:szCs w:val="28"/>
        </w:rPr>
      </w:pPr>
    </w:p>
    <w:p w:rsidR="00555409" w:rsidRDefault="00555409" w:rsidP="00555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411">
        <w:rPr>
          <w:rFonts w:ascii="Times New Roman" w:hAnsi="Times New Roman" w:cs="Times New Roman"/>
          <w:sz w:val="28"/>
          <w:szCs w:val="28"/>
        </w:rPr>
        <w:t xml:space="preserve">Cap.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6411">
        <w:rPr>
          <w:rFonts w:ascii="Times New Roman" w:hAnsi="Times New Roman" w:cs="Times New Roman"/>
          <w:sz w:val="28"/>
          <w:szCs w:val="28"/>
        </w:rPr>
        <w:t xml:space="preserve"> </w:t>
      </w:r>
      <w:r w:rsidRPr="00093068">
        <w:rPr>
          <w:rFonts w:ascii="Times New Roman" w:hAnsi="Times New Roman" w:cs="Times New Roman"/>
          <w:sz w:val="32"/>
          <w:szCs w:val="32"/>
        </w:rPr>
        <w:t>Finalità e metodologie educativo-didattiche nella scuola secondaria di secondo grado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(di </w:t>
      </w:r>
      <w:r>
        <w:rPr>
          <w:rFonts w:ascii="Times New Roman" w:hAnsi="Times New Roman" w:cs="Times New Roman"/>
          <w:i/>
          <w:sz w:val="28"/>
          <w:szCs w:val="28"/>
        </w:rPr>
        <w:t>Paola Pedroni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55409" w:rsidRDefault="00555409" w:rsidP="00555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55409" w:rsidTr="0018696F">
        <w:tc>
          <w:tcPr>
            <w:tcW w:w="1271" w:type="dxa"/>
            <w:vAlign w:val="center"/>
          </w:tcPr>
          <w:p w:rsidR="00555409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93-97</w:t>
            </w:r>
          </w:p>
        </w:tc>
        <w:tc>
          <w:tcPr>
            <w:tcW w:w="8357" w:type="dxa"/>
          </w:tcPr>
          <w:p w:rsidR="00555409" w:rsidRPr="0046705A" w:rsidRDefault="0018696F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Cos’è una metodologia?</w:t>
            </w:r>
          </w:p>
        </w:tc>
      </w:tr>
      <w:tr w:rsidR="00555409" w:rsidTr="0018696F">
        <w:tc>
          <w:tcPr>
            <w:tcW w:w="1271" w:type="dxa"/>
            <w:vAlign w:val="center"/>
          </w:tcPr>
          <w:p w:rsidR="00555409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94-97</w:t>
            </w:r>
          </w:p>
        </w:tc>
        <w:tc>
          <w:tcPr>
            <w:tcW w:w="8357" w:type="dxa"/>
          </w:tcPr>
          <w:p w:rsidR="00555409" w:rsidRPr="0018696F" w:rsidRDefault="0018696F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Le finalità educative: le competenze chiave</w:t>
            </w:r>
          </w:p>
        </w:tc>
      </w:tr>
      <w:tr w:rsidR="00555409" w:rsidTr="0018696F">
        <w:tc>
          <w:tcPr>
            <w:tcW w:w="1271" w:type="dxa"/>
            <w:vAlign w:val="center"/>
          </w:tcPr>
          <w:p w:rsidR="00555409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97-98</w:t>
            </w:r>
          </w:p>
        </w:tc>
        <w:tc>
          <w:tcPr>
            <w:tcW w:w="8357" w:type="dxa"/>
          </w:tcPr>
          <w:p w:rsidR="00555409" w:rsidRPr="0018696F" w:rsidRDefault="0018696F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Aventi diritti si nasce; cittadini, anche europei, si diventa</w:t>
            </w:r>
          </w:p>
        </w:tc>
      </w:tr>
      <w:tr w:rsidR="00555409" w:rsidTr="0018696F">
        <w:tc>
          <w:tcPr>
            <w:tcW w:w="1271" w:type="dxa"/>
            <w:vAlign w:val="center"/>
          </w:tcPr>
          <w:p w:rsidR="00555409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98-99</w:t>
            </w:r>
          </w:p>
        </w:tc>
        <w:tc>
          <w:tcPr>
            <w:tcW w:w="8357" w:type="dxa"/>
          </w:tcPr>
          <w:p w:rsidR="00555409" w:rsidRPr="0018696F" w:rsidRDefault="0018696F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Scheda 13 </w:t>
            </w:r>
            <w:r>
              <w:rPr>
                <w:rFonts w:cstheme="minorHAnsi"/>
                <w:sz w:val="28"/>
                <w:szCs w:val="28"/>
              </w:rPr>
              <w:t>Progetto: MEP – Model European Parliament</w:t>
            </w:r>
          </w:p>
        </w:tc>
      </w:tr>
      <w:tr w:rsidR="00555409" w:rsidTr="0018696F">
        <w:tc>
          <w:tcPr>
            <w:tcW w:w="1271" w:type="dxa"/>
            <w:vAlign w:val="center"/>
          </w:tcPr>
          <w:p w:rsidR="00555409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100-101</w:t>
            </w:r>
          </w:p>
        </w:tc>
        <w:tc>
          <w:tcPr>
            <w:tcW w:w="8357" w:type="dxa"/>
          </w:tcPr>
          <w:p w:rsidR="00555409" w:rsidRPr="0018696F" w:rsidRDefault="0018696F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Il contratto d’aula</w:t>
            </w:r>
          </w:p>
        </w:tc>
      </w:tr>
      <w:tr w:rsidR="00555409" w:rsidTr="0018696F">
        <w:tc>
          <w:tcPr>
            <w:tcW w:w="1271" w:type="dxa"/>
            <w:vAlign w:val="center"/>
          </w:tcPr>
          <w:p w:rsidR="00555409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101-105</w:t>
            </w:r>
          </w:p>
        </w:tc>
        <w:tc>
          <w:tcPr>
            <w:tcW w:w="8357" w:type="dxa"/>
          </w:tcPr>
          <w:p w:rsidR="00555409" w:rsidRPr="0018696F" w:rsidRDefault="0018696F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Scheda 14 </w:t>
            </w:r>
            <w:r>
              <w:rPr>
                <w:rFonts w:cstheme="minorHAnsi"/>
                <w:sz w:val="28"/>
                <w:szCs w:val="28"/>
              </w:rPr>
              <w:t>Contratto d’aula</w:t>
            </w:r>
          </w:p>
        </w:tc>
      </w:tr>
      <w:tr w:rsidR="00555409" w:rsidTr="0018696F">
        <w:tc>
          <w:tcPr>
            <w:tcW w:w="1271" w:type="dxa"/>
            <w:vAlign w:val="center"/>
          </w:tcPr>
          <w:p w:rsidR="00555409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105-107</w:t>
            </w:r>
          </w:p>
        </w:tc>
        <w:tc>
          <w:tcPr>
            <w:tcW w:w="8357" w:type="dxa"/>
          </w:tcPr>
          <w:p w:rsidR="00555409" w:rsidRPr="0018696F" w:rsidRDefault="0018696F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Scheda 15 </w:t>
            </w:r>
            <w:r>
              <w:rPr>
                <w:rFonts w:cstheme="minorHAnsi"/>
                <w:sz w:val="28"/>
                <w:szCs w:val="28"/>
              </w:rPr>
              <w:t>Valutazione del percorso educativo-didattico</w:t>
            </w:r>
          </w:p>
        </w:tc>
      </w:tr>
      <w:tr w:rsidR="00555409" w:rsidTr="0018696F">
        <w:tc>
          <w:tcPr>
            <w:tcW w:w="1271" w:type="dxa"/>
            <w:vAlign w:val="center"/>
          </w:tcPr>
          <w:p w:rsidR="00555409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107-122</w:t>
            </w:r>
          </w:p>
        </w:tc>
        <w:tc>
          <w:tcPr>
            <w:tcW w:w="8357" w:type="dxa"/>
          </w:tcPr>
          <w:p w:rsidR="00555409" w:rsidRPr="0018696F" w:rsidRDefault="0018696F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Metodologie educativo-didattiche</w:t>
            </w:r>
          </w:p>
        </w:tc>
      </w:tr>
      <w:tr w:rsidR="00555409" w:rsidTr="0018696F">
        <w:tc>
          <w:tcPr>
            <w:tcW w:w="1271" w:type="dxa"/>
            <w:vAlign w:val="center"/>
          </w:tcPr>
          <w:p w:rsidR="00555409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107-108</w:t>
            </w:r>
          </w:p>
        </w:tc>
        <w:tc>
          <w:tcPr>
            <w:tcW w:w="8357" w:type="dxa"/>
          </w:tcPr>
          <w:p w:rsidR="00555409" w:rsidRPr="0018696F" w:rsidRDefault="0018696F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696F">
              <w:rPr>
                <w:rFonts w:ascii="Times New Roman" w:hAnsi="Times New Roman" w:cs="Times New Roman"/>
                <w:i/>
                <w:sz w:val="28"/>
                <w:szCs w:val="28"/>
              </w:rPr>
              <w:t>Apprendere in laboratorio per costruire le proprie conoscenze, abililtà e competenze</w:t>
            </w:r>
          </w:p>
        </w:tc>
      </w:tr>
      <w:tr w:rsidR="00555409" w:rsidTr="0018696F">
        <w:tc>
          <w:tcPr>
            <w:tcW w:w="1271" w:type="dxa"/>
            <w:vAlign w:val="center"/>
          </w:tcPr>
          <w:p w:rsidR="00555409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108-113</w:t>
            </w:r>
          </w:p>
        </w:tc>
        <w:tc>
          <w:tcPr>
            <w:tcW w:w="8357" w:type="dxa"/>
          </w:tcPr>
          <w:p w:rsidR="00555409" w:rsidRPr="00DB5E85" w:rsidRDefault="0018696F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La metacognizione: conoscersi per aiutarsi</w:t>
            </w:r>
          </w:p>
        </w:tc>
      </w:tr>
      <w:tr w:rsidR="0018696F" w:rsidTr="0018696F">
        <w:tc>
          <w:tcPr>
            <w:tcW w:w="1271" w:type="dxa"/>
            <w:vAlign w:val="center"/>
          </w:tcPr>
          <w:p w:rsidR="0018696F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357" w:type="dxa"/>
          </w:tcPr>
          <w:p w:rsidR="0018696F" w:rsidRDefault="0018696F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La didattica per problemi</w:t>
            </w:r>
          </w:p>
        </w:tc>
      </w:tr>
      <w:tr w:rsidR="0018696F" w:rsidTr="0018696F">
        <w:tc>
          <w:tcPr>
            <w:tcW w:w="1271" w:type="dxa"/>
            <w:vAlign w:val="center"/>
          </w:tcPr>
          <w:p w:rsidR="0018696F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113-114</w:t>
            </w:r>
          </w:p>
        </w:tc>
        <w:tc>
          <w:tcPr>
            <w:tcW w:w="8357" w:type="dxa"/>
          </w:tcPr>
          <w:p w:rsidR="0018696F" w:rsidRDefault="0018696F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La didattica breve</w:t>
            </w:r>
          </w:p>
        </w:tc>
      </w:tr>
      <w:tr w:rsidR="0018696F" w:rsidTr="0018696F">
        <w:tc>
          <w:tcPr>
            <w:tcW w:w="1271" w:type="dxa"/>
            <w:vAlign w:val="center"/>
          </w:tcPr>
          <w:p w:rsidR="0018696F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114-120</w:t>
            </w:r>
          </w:p>
        </w:tc>
        <w:tc>
          <w:tcPr>
            <w:tcW w:w="8357" w:type="dxa"/>
          </w:tcPr>
          <w:p w:rsidR="0018696F" w:rsidRDefault="0018696F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Il cooperative learning: che cosa è e a che cosa serve</w:t>
            </w:r>
          </w:p>
        </w:tc>
      </w:tr>
      <w:tr w:rsidR="0018696F" w:rsidTr="0018696F">
        <w:tc>
          <w:tcPr>
            <w:tcW w:w="1271" w:type="dxa"/>
            <w:vAlign w:val="center"/>
          </w:tcPr>
          <w:p w:rsidR="0018696F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120-121</w:t>
            </w:r>
          </w:p>
        </w:tc>
        <w:tc>
          <w:tcPr>
            <w:tcW w:w="8357" w:type="dxa"/>
          </w:tcPr>
          <w:p w:rsidR="0018696F" w:rsidRDefault="0018696F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Una strategia per risolvere i conflitti: la controversia</w:t>
            </w:r>
          </w:p>
        </w:tc>
      </w:tr>
      <w:tr w:rsidR="0018696F" w:rsidTr="0018696F">
        <w:tc>
          <w:tcPr>
            <w:tcW w:w="1271" w:type="dxa"/>
            <w:vAlign w:val="center"/>
          </w:tcPr>
          <w:p w:rsidR="0018696F" w:rsidRDefault="0018696F" w:rsidP="00186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121-122</w:t>
            </w:r>
          </w:p>
        </w:tc>
        <w:tc>
          <w:tcPr>
            <w:tcW w:w="8357" w:type="dxa"/>
          </w:tcPr>
          <w:p w:rsidR="0018696F" w:rsidRPr="0018696F" w:rsidRDefault="0018696F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TABELLA 4.1 Esempi di domande guida per la revisione</w:t>
            </w:r>
          </w:p>
        </w:tc>
      </w:tr>
    </w:tbl>
    <w:p w:rsidR="00555409" w:rsidRDefault="00555409" w:rsidP="00555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96F" w:rsidRDefault="0018696F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411">
        <w:rPr>
          <w:rFonts w:ascii="Times New Roman" w:hAnsi="Times New Roman" w:cs="Times New Roman"/>
          <w:sz w:val="28"/>
          <w:szCs w:val="28"/>
        </w:rPr>
        <w:t xml:space="preserve">Cap.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36411">
        <w:rPr>
          <w:rFonts w:ascii="Times New Roman" w:hAnsi="Times New Roman" w:cs="Times New Roman"/>
          <w:sz w:val="28"/>
          <w:szCs w:val="28"/>
        </w:rPr>
        <w:t xml:space="preserve"> </w:t>
      </w:r>
      <w:r w:rsidRPr="00093068">
        <w:rPr>
          <w:rFonts w:ascii="Times New Roman" w:hAnsi="Times New Roman" w:cs="Times New Roman"/>
          <w:sz w:val="32"/>
          <w:szCs w:val="32"/>
        </w:rPr>
        <w:t>Il Piano Didattico Personalizzato e la valutazione</w:t>
      </w:r>
      <w:r>
        <w:rPr>
          <w:rFonts w:ascii="Times New Roman" w:hAnsi="Times New Roman" w:cs="Times New Roman"/>
          <w:sz w:val="28"/>
          <w:szCs w:val="28"/>
        </w:rPr>
        <w:t xml:space="preserve"> (di </w:t>
      </w:r>
      <w:r>
        <w:rPr>
          <w:rFonts w:ascii="Times New Roman" w:hAnsi="Times New Roman" w:cs="Times New Roman"/>
          <w:i/>
          <w:sz w:val="28"/>
          <w:szCs w:val="28"/>
        </w:rPr>
        <w:t>Paola Pedroni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93068" w:rsidTr="00137652">
        <w:tc>
          <w:tcPr>
            <w:tcW w:w="1271" w:type="dxa"/>
            <w:vAlign w:val="center"/>
          </w:tcPr>
          <w:p w:rsidR="00093068" w:rsidRDefault="00093068" w:rsidP="0013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357" w:type="dxa"/>
          </w:tcPr>
          <w:p w:rsidR="00093068" w:rsidRPr="00093068" w:rsidRDefault="00093068" w:rsidP="001376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Indicazioni per la stesura del PDP proposto</w:t>
            </w:r>
          </w:p>
        </w:tc>
      </w:tr>
      <w:tr w:rsidR="00093068" w:rsidTr="00137652">
        <w:tc>
          <w:tcPr>
            <w:tcW w:w="1271" w:type="dxa"/>
            <w:vAlign w:val="center"/>
          </w:tcPr>
          <w:p w:rsidR="00093068" w:rsidRDefault="00093068" w:rsidP="0013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123-126</w:t>
            </w:r>
          </w:p>
        </w:tc>
        <w:tc>
          <w:tcPr>
            <w:tcW w:w="8357" w:type="dxa"/>
          </w:tcPr>
          <w:p w:rsidR="00093068" w:rsidRPr="0018696F" w:rsidRDefault="00093068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Situazione di partenza</w:t>
            </w:r>
          </w:p>
        </w:tc>
      </w:tr>
      <w:tr w:rsidR="00093068" w:rsidTr="00137652">
        <w:tc>
          <w:tcPr>
            <w:tcW w:w="1271" w:type="dxa"/>
            <w:vAlign w:val="center"/>
          </w:tcPr>
          <w:p w:rsidR="00093068" w:rsidRDefault="00093068" w:rsidP="0013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124-125</w:t>
            </w:r>
          </w:p>
        </w:tc>
        <w:tc>
          <w:tcPr>
            <w:tcW w:w="8357" w:type="dxa"/>
          </w:tcPr>
          <w:p w:rsidR="00093068" w:rsidRPr="00093068" w:rsidRDefault="00093068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Scheda 16</w:t>
            </w:r>
            <w:r>
              <w:rPr>
                <w:rFonts w:cstheme="minorHAnsi"/>
                <w:sz w:val="28"/>
                <w:szCs w:val="28"/>
              </w:rPr>
              <w:t xml:space="preserve"> Proposta di Piano Didattico Personalizzato</w:t>
            </w:r>
          </w:p>
        </w:tc>
      </w:tr>
      <w:tr w:rsidR="00093068" w:rsidTr="00137652">
        <w:tc>
          <w:tcPr>
            <w:tcW w:w="1271" w:type="dxa"/>
            <w:vAlign w:val="center"/>
          </w:tcPr>
          <w:p w:rsidR="00093068" w:rsidRDefault="00093068" w:rsidP="0013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126-127</w:t>
            </w:r>
          </w:p>
        </w:tc>
        <w:tc>
          <w:tcPr>
            <w:tcW w:w="8357" w:type="dxa"/>
          </w:tcPr>
          <w:p w:rsidR="00093068" w:rsidRPr="00093068" w:rsidRDefault="00093068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Ritmi di apprendimento</w:t>
            </w:r>
          </w:p>
        </w:tc>
      </w:tr>
      <w:tr w:rsidR="00093068" w:rsidTr="00137652">
        <w:tc>
          <w:tcPr>
            <w:tcW w:w="1271" w:type="dxa"/>
            <w:vAlign w:val="center"/>
          </w:tcPr>
          <w:p w:rsidR="00093068" w:rsidRDefault="00093068" w:rsidP="0013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127-128</w:t>
            </w:r>
          </w:p>
        </w:tc>
        <w:tc>
          <w:tcPr>
            <w:tcW w:w="8357" w:type="dxa"/>
          </w:tcPr>
          <w:p w:rsidR="00093068" w:rsidRDefault="00093068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Stili di apprendimento</w:t>
            </w:r>
          </w:p>
        </w:tc>
      </w:tr>
      <w:tr w:rsidR="00093068" w:rsidTr="00137652">
        <w:tc>
          <w:tcPr>
            <w:tcW w:w="1271" w:type="dxa"/>
            <w:vAlign w:val="center"/>
          </w:tcPr>
          <w:p w:rsidR="00093068" w:rsidRDefault="00093068" w:rsidP="0013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357" w:type="dxa"/>
          </w:tcPr>
          <w:p w:rsidR="00093068" w:rsidRDefault="00093068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Piano di Sviluppo</w:t>
            </w:r>
          </w:p>
        </w:tc>
      </w:tr>
      <w:tr w:rsidR="00093068" w:rsidTr="00137652">
        <w:tc>
          <w:tcPr>
            <w:tcW w:w="1271" w:type="dxa"/>
            <w:vAlign w:val="center"/>
          </w:tcPr>
          <w:p w:rsidR="00093068" w:rsidRDefault="00093068" w:rsidP="0013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128-129</w:t>
            </w:r>
          </w:p>
        </w:tc>
        <w:tc>
          <w:tcPr>
            <w:tcW w:w="8357" w:type="dxa"/>
          </w:tcPr>
          <w:p w:rsidR="00093068" w:rsidRDefault="00093068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La valutazione: da sommativa a formativa e da formativa a formante</w:t>
            </w:r>
          </w:p>
        </w:tc>
      </w:tr>
      <w:tr w:rsidR="00093068" w:rsidTr="00137652">
        <w:tc>
          <w:tcPr>
            <w:tcW w:w="1271" w:type="dxa"/>
            <w:vAlign w:val="center"/>
          </w:tcPr>
          <w:p w:rsidR="00093068" w:rsidRDefault="00093068" w:rsidP="0013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129-132</w:t>
            </w:r>
          </w:p>
        </w:tc>
        <w:tc>
          <w:tcPr>
            <w:tcW w:w="8357" w:type="dxa"/>
          </w:tcPr>
          <w:p w:rsidR="00093068" w:rsidRDefault="00093068" w:rsidP="001376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La valutazione degli alunni con DSA</w:t>
            </w:r>
          </w:p>
        </w:tc>
      </w:tr>
      <w:tr w:rsidR="00093068" w:rsidTr="00137652">
        <w:tc>
          <w:tcPr>
            <w:tcW w:w="1271" w:type="dxa"/>
            <w:vAlign w:val="center"/>
          </w:tcPr>
          <w:p w:rsidR="00093068" w:rsidRDefault="00093068" w:rsidP="00137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132-133</w:t>
            </w:r>
          </w:p>
        </w:tc>
        <w:tc>
          <w:tcPr>
            <w:tcW w:w="8357" w:type="dxa"/>
          </w:tcPr>
          <w:p w:rsidR="00093068" w:rsidRPr="00093068" w:rsidRDefault="00093068" w:rsidP="00137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Scheda 17</w:t>
            </w:r>
            <w:r>
              <w:rPr>
                <w:rFonts w:cstheme="minorHAnsi"/>
                <w:sz w:val="28"/>
                <w:szCs w:val="28"/>
              </w:rPr>
              <w:t xml:space="preserve"> Richiesta di applicazione OM n. 92 del 5/11/2007 relativa allo svolgimento degli Esami di Stato</w:t>
            </w:r>
            <w:bookmarkStart w:id="0" w:name="_GoBack"/>
            <w:bookmarkEnd w:id="0"/>
          </w:p>
        </w:tc>
      </w:tr>
    </w:tbl>
    <w:p w:rsidR="00093068" w:rsidRDefault="00093068" w:rsidP="001869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409" w:rsidRDefault="00555409" w:rsidP="00DB5E85">
      <w:pPr>
        <w:rPr>
          <w:rFonts w:ascii="Times New Roman" w:hAnsi="Times New Roman" w:cs="Times New Roman"/>
          <w:sz w:val="28"/>
          <w:szCs w:val="28"/>
        </w:rPr>
      </w:pPr>
    </w:p>
    <w:p w:rsidR="0018696F" w:rsidRDefault="0018696F" w:rsidP="00DB5E85">
      <w:pPr>
        <w:rPr>
          <w:rFonts w:ascii="Times New Roman" w:hAnsi="Times New Roman" w:cs="Times New Roman"/>
          <w:sz w:val="28"/>
          <w:szCs w:val="28"/>
        </w:rPr>
      </w:pPr>
    </w:p>
    <w:p w:rsidR="00555409" w:rsidRPr="00D36411" w:rsidRDefault="00555409" w:rsidP="00DB5E85">
      <w:pPr>
        <w:rPr>
          <w:rFonts w:ascii="Times New Roman" w:hAnsi="Times New Roman" w:cs="Times New Roman"/>
          <w:sz w:val="28"/>
          <w:szCs w:val="28"/>
        </w:rPr>
      </w:pPr>
    </w:p>
    <w:sectPr w:rsidR="00555409" w:rsidRPr="00D3641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D8" w:rsidRDefault="00A73FD8" w:rsidP="008B1B7F">
      <w:pPr>
        <w:spacing w:after="0" w:line="240" w:lineRule="auto"/>
      </w:pPr>
      <w:r>
        <w:separator/>
      </w:r>
    </w:p>
  </w:endnote>
  <w:endnote w:type="continuationSeparator" w:id="0">
    <w:p w:rsidR="00A73FD8" w:rsidRDefault="00A73FD8" w:rsidP="008B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D8" w:rsidRDefault="00A73FD8" w:rsidP="008B1B7F">
      <w:pPr>
        <w:spacing w:after="0" w:line="240" w:lineRule="auto"/>
      </w:pPr>
      <w:r>
        <w:separator/>
      </w:r>
    </w:p>
  </w:footnote>
  <w:footnote w:type="continuationSeparator" w:id="0">
    <w:p w:rsidR="00A73FD8" w:rsidRDefault="00A73FD8" w:rsidP="008B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B7F" w:rsidRDefault="008B1B7F" w:rsidP="008B1B7F">
    <w:pPr>
      <w:spacing w:after="0" w:line="240" w:lineRule="auto"/>
      <w:rPr>
        <w:rFonts w:ascii="Times New Roman" w:hAnsi="Times New Roman" w:cs="Times New Roman"/>
        <w:sz w:val="28"/>
        <w:szCs w:val="28"/>
      </w:rPr>
    </w:pPr>
    <w:r w:rsidRPr="008B1B7F">
      <w:rPr>
        <w:rFonts w:ascii="Times New Roman" w:hAnsi="Times New Roman" w:cs="Times New Roman"/>
        <w:sz w:val="28"/>
        <w:szCs w:val="28"/>
      </w:rPr>
      <w:t xml:space="preserve">Giacomo Guaraldi, Margherita Moretti Fantera, Paola Pedroni </w:t>
    </w:r>
  </w:p>
  <w:p w:rsidR="008B1B7F" w:rsidRPr="008B1B7F" w:rsidRDefault="008B1B7F" w:rsidP="008B1B7F">
    <w:pPr>
      <w:spacing w:after="0" w:line="240" w:lineRule="auto"/>
      <w:rPr>
        <w:rFonts w:ascii="Times New Roman" w:hAnsi="Times New Roman" w:cs="Times New Roman"/>
        <w:i/>
        <w:sz w:val="28"/>
        <w:szCs w:val="28"/>
      </w:rPr>
    </w:pPr>
    <w:r w:rsidRPr="008B1B7F">
      <w:rPr>
        <w:rFonts w:ascii="Times New Roman" w:hAnsi="Times New Roman" w:cs="Times New Roman"/>
        <w:i/>
        <w:sz w:val="28"/>
        <w:szCs w:val="28"/>
      </w:rPr>
      <w:t>Al diploma e alla laurea con la dislessia</w:t>
    </w:r>
  </w:p>
  <w:p w:rsidR="008B1B7F" w:rsidRPr="008B1B7F" w:rsidRDefault="008B1B7F" w:rsidP="008B1B7F">
    <w:pPr>
      <w:spacing w:after="0" w:line="240" w:lineRule="auto"/>
      <w:rPr>
        <w:sz w:val="28"/>
        <w:szCs w:val="28"/>
      </w:rPr>
    </w:pPr>
    <w:r w:rsidRPr="008B1B7F">
      <w:rPr>
        <w:rFonts w:ascii="Times New Roman" w:hAnsi="Times New Roman" w:cs="Times New Roman"/>
        <w:i/>
        <w:sz w:val="28"/>
        <w:szCs w:val="28"/>
      </w:rPr>
      <w:t xml:space="preserve">Storie di vita e metodologie per la scuola secondaria di secondo grado e l’università  </w:t>
    </w:r>
    <w:r w:rsidRPr="008B1B7F">
      <w:rPr>
        <w:rFonts w:ascii="Times New Roman" w:hAnsi="Times New Roman" w:cs="Times New Roman"/>
        <w:sz w:val="28"/>
        <w:szCs w:val="28"/>
      </w:rPr>
      <w:t>Trento 2010, Erickson</w:t>
    </w:r>
    <w:r>
      <w:rPr>
        <w:rFonts w:ascii="Times New Roman" w:hAnsi="Times New Roman" w:cs="Times New Roman"/>
        <w:sz w:val="28"/>
        <w:szCs w:val="28"/>
      </w:rPr>
      <w:t xml:space="preserve"> - </w:t>
    </w:r>
    <w:r w:rsidRPr="008B1B7F">
      <w:rPr>
        <w:rFonts w:ascii="Times New Roman" w:hAnsi="Times New Roman" w:cs="Times New Roman"/>
        <w:sz w:val="28"/>
        <w:szCs w:val="28"/>
      </w:rPr>
      <w:t>Presentazione di V. Nason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7F"/>
    <w:rsid w:val="00044731"/>
    <w:rsid w:val="00093068"/>
    <w:rsid w:val="0018696F"/>
    <w:rsid w:val="00355598"/>
    <w:rsid w:val="00404BFD"/>
    <w:rsid w:val="0046705A"/>
    <w:rsid w:val="00555409"/>
    <w:rsid w:val="0069755A"/>
    <w:rsid w:val="006D3AE1"/>
    <w:rsid w:val="006E4E4A"/>
    <w:rsid w:val="007F135B"/>
    <w:rsid w:val="008B1B7F"/>
    <w:rsid w:val="009F7B4D"/>
    <w:rsid w:val="00A73FD8"/>
    <w:rsid w:val="00A75AFA"/>
    <w:rsid w:val="00AF71A5"/>
    <w:rsid w:val="00C41F0D"/>
    <w:rsid w:val="00D336D0"/>
    <w:rsid w:val="00D349FD"/>
    <w:rsid w:val="00D36411"/>
    <w:rsid w:val="00DB5E85"/>
    <w:rsid w:val="00F3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45CD"/>
  <w15:chartTrackingRefBased/>
  <w15:docId w15:val="{6CDBFEE9-30D5-4CA5-9AC0-F09FB43D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B7F"/>
  </w:style>
  <w:style w:type="paragraph" w:styleId="Pidipagina">
    <w:name w:val="footer"/>
    <w:basedOn w:val="Normale"/>
    <w:link w:val="PidipaginaCarattere"/>
    <w:uiPriority w:val="99"/>
    <w:unhideWhenUsed/>
    <w:rsid w:val="008B1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B7F"/>
  </w:style>
  <w:style w:type="table" w:styleId="Grigliatabella">
    <w:name w:val="Table Grid"/>
    <w:basedOn w:val="Tabellanormale"/>
    <w:uiPriority w:val="39"/>
    <w:rsid w:val="00D3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Vittore Nason</dc:creator>
  <cp:keywords/>
  <dc:description/>
  <cp:lastModifiedBy>Vittore Nason</cp:lastModifiedBy>
  <cp:revision>3</cp:revision>
  <dcterms:created xsi:type="dcterms:W3CDTF">2017-04-07T19:18:00Z</dcterms:created>
  <dcterms:modified xsi:type="dcterms:W3CDTF">2017-04-07T19:53:00Z</dcterms:modified>
</cp:coreProperties>
</file>