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94E" w:rsidRDefault="008B594E"/>
    <w:p w:rsidR="00C03BEE" w:rsidRDefault="00C03BEE"/>
    <w:p w:rsidR="00C03BEE" w:rsidRDefault="00C03BEE">
      <w:r>
        <w:t>Il volume è fornito di Indici degli argomenti (pp. 5-6) e  di un utilissimo Indice analitico delle funzioni cognitive (pp. 213-214).</w:t>
      </w:r>
    </w:p>
    <w:p w:rsidR="00C03BEE" w:rsidRDefault="00C03BEE">
      <w:r>
        <w:t>Nella prima parte vengono esposte le teorie di Reuven Feuerstein, nella seconda parte vengono illustrati i processi di mediazione e gli strumenti per lavorare sulle funzioni cognitive.</w:t>
      </w:r>
    </w:p>
    <w:p w:rsidR="00C03BEE" w:rsidRDefault="00C03BEE">
      <w:r>
        <w:t xml:space="preserve">Reuven Feuerstein ha precocemente lavorato, fin dall’inizio del secondo dopoguerra,  sull’ipotesi della  modificabilità del cervello, prima ancora che questo postulato venisse  </w:t>
      </w:r>
      <w:r w:rsidR="00186C70">
        <w:t>sperimentalmente accertato.</w:t>
      </w:r>
    </w:p>
    <w:p w:rsidR="00186C70" w:rsidRDefault="00186C70">
      <w:r>
        <w:t>Le sue teorie e i suoi strumenti sono frutto di un’esperienza pluridecennale, che ha ottenuto e continua a ottenere riconoscimenti in vari paesi. Innanzitutto in Israele, dove il metodo è stato sviluppato, ma poi almeno in Francia e in Italia.</w:t>
      </w:r>
    </w:p>
    <w:p w:rsidR="00186C70" w:rsidRDefault="00186C70">
      <w:r>
        <w:t>Rinuncio perciò a sintetizzare, limitandomi a giustificare la posizione che ho assegnato a questo volume nel repertorio bibliografico, inserendolo nel settore delle attività mirate alle funzioni di livello inferiore.</w:t>
      </w:r>
    </w:p>
    <w:p w:rsidR="00A150F4" w:rsidRDefault="00A150F4">
      <w:r>
        <w:t>Intendo per funzioni di livello inferiore quelle funzioni cognitive che prescindono dal contenuto, e che però consentono l’accesso all’apprendimento dei contenuti. Inoltre classifico il processo di apprendimento dei contenuti come un processo di semantizzazione, vale a dire come un processo di attribuzione di senso.</w:t>
      </w:r>
    </w:p>
    <w:p w:rsidR="00A150F4" w:rsidRDefault="00A150F4">
      <w:r>
        <w:t>Negli</w:t>
      </w:r>
      <w:r w:rsidR="00186C70">
        <w:t xml:space="preserve"> strumenti </w:t>
      </w:r>
      <w:r>
        <w:t>del metodo Feuerstein,</w:t>
      </w:r>
      <w:r w:rsidR="00186C70">
        <w:t xml:space="preserve"> le funzioni cognitive sono attivate su schemi</w:t>
      </w:r>
      <w:r>
        <w:t xml:space="preserve"> debolmente semantizzabili. </w:t>
      </w:r>
    </w:p>
    <w:p w:rsidR="00C03BEE" w:rsidRDefault="00A150F4">
      <w:r>
        <w:t>I processi di semantizzazione interferiscono perciò poco o nulla nei processi di attuazione delle consegne, che sono volti a esercitare e a sviluppare  specifiche funzioni mentali, abbastanza ben definibili e riconoscibili.</w:t>
      </w:r>
    </w:p>
    <w:p w:rsidR="00A150F4" w:rsidRDefault="00A150F4">
      <w:r>
        <w:t xml:space="preserve">Esplorare le caratteristiche di questo metodo </w:t>
      </w:r>
      <w:r w:rsidR="001D0D2D">
        <w:t xml:space="preserve">conduce a un importante approfondimento delle possibilità di sviluppo dei </w:t>
      </w:r>
      <w:bookmarkStart w:id="0" w:name="_GoBack"/>
      <w:bookmarkEnd w:id="0"/>
      <w:r w:rsidR="001D0D2D">
        <w:t>processi cognitivi.</w:t>
      </w:r>
      <w:r>
        <w:t xml:space="preserve"> </w:t>
      </w:r>
    </w:p>
    <w:p w:rsidR="00A150F4" w:rsidRDefault="00A150F4"/>
    <w:sectPr w:rsidR="00A150F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DA5" w:rsidRDefault="005F4DA5" w:rsidP="00C03BEE">
      <w:pPr>
        <w:spacing w:after="0" w:line="240" w:lineRule="auto"/>
      </w:pPr>
      <w:r>
        <w:separator/>
      </w:r>
    </w:p>
  </w:endnote>
  <w:endnote w:type="continuationSeparator" w:id="0">
    <w:p w:rsidR="005F4DA5" w:rsidRDefault="005F4DA5" w:rsidP="00C03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DA5" w:rsidRDefault="005F4DA5" w:rsidP="00C03BEE">
      <w:pPr>
        <w:spacing w:after="0" w:line="240" w:lineRule="auto"/>
      </w:pPr>
      <w:r>
        <w:separator/>
      </w:r>
    </w:p>
  </w:footnote>
  <w:footnote w:type="continuationSeparator" w:id="0">
    <w:p w:rsidR="005F4DA5" w:rsidRDefault="005F4DA5" w:rsidP="00C03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BEE" w:rsidRDefault="00C03BEE">
    <w:pPr>
      <w:pStyle w:val="Intestazione"/>
    </w:pPr>
    <w:r>
      <w:t>Michela Minuto e Renato Ravizza</w:t>
    </w:r>
  </w:p>
  <w:p w:rsidR="00C03BEE" w:rsidRDefault="00C03BEE">
    <w:pPr>
      <w:pStyle w:val="Intestazione"/>
      <w:rPr>
        <w:i/>
      </w:rPr>
    </w:pPr>
    <w:r>
      <w:rPr>
        <w:i/>
      </w:rPr>
      <w:t>Migliorare i processi di apprendimento</w:t>
    </w:r>
  </w:p>
  <w:p w:rsidR="00C03BEE" w:rsidRDefault="00C03BEE">
    <w:pPr>
      <w:pStyle w:val="Intestazione"/>
      <w:rPr>
        <w:i/>
      </w:rPr>
    </w:pPr>
    <w:r>
      <w:rPr>
        <w:i/>
      </w:rPr>
      <w:t>Il Metodo Feuerstein: dagli aspetti teorici alla vita quotidiana</w:t>
    </w:r>
  </w:p>
  <w:p w:rsidR="00C03BEE" w:rsidRPr="00C03BEE" w:rsidRDefault="00C03BEE">
    <w:pPr>
      <w:pStyle w:val="Intestazione"/>
    </w:pPr>
    <w:r w:rsidRPr="00C03BEE">
      <w:t>Trento 2015: Erickson</w:t>
    </w:r>
    <w:r>
      <w:t xml:space="preserve"> - Presentazione di V. Nason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EE"/>
    <w:rsid w:val="00186C70"/>
    <w:rsid w:val="001D0D2D"/>
    <w:rsid w:val="005F4DA5"/>
    <w:rsid w:val="008B594E"/>
    <w:rsid w:val="00A150F4"/>
    <w:rsid w:val="00C0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3B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3BEE"/>
  </w:style>
  <w:style w:type="paragraph" w:styleId="Pidipagina">
    <w:name w:val="footer"/>
    <w:basedOn w:val="Normale"/>
    <w:link w:val="PidipaginaCarattere"/>
    <w:uiPriority w:val="99"/>
    <w:unhideWhenUsed/>
    <w:rsid w:val="00C03B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3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3B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3BEE"/>
  </w:style>
  <w:style w:type="paragraph" w:styleId="Pidipagina">
    <w:name w:val="footer"/>
    <w:basedOn w:val="Normale"/>
    <w:link w:val="PidipaginaCarattere"/>
    <w:uiPriority w:val="99"/>
    <w:unhideWhenUsed/>
    <w:rsid w:val="00C03B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3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E12C8A59.dotm</Template>
  <TotalTime>37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CANTONALE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Vittore Nason</dc:creator>
  <cp:lastModifiedBy>Vittore Nason</cp:lastModifiedBy>
  <cp:revision>2</cp:revision>
  <dcterms:created xsi:type="dcterms:W3CDTF">2017-06-09T07:56:00Z</dcterms:created>
  <dcterms:modified xsi:type="dcterms:W3CDTF">2017-06-09T08:33:00Z</dcterms:modified>
</cp:coreProperties>
</file>